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98" w:type="dxa"/>
        <w:tblLook w:val="04A0" w:firstRow="1" w:lastRow="0" w:firstColumn="1" w:lastColumn="0" w:noHBand="0" w:noVBand="1"/>
      </w:tblPr>
      <w:tblGrid>
        <w:gridCol w:w="1930"/>
        <w:gridCol w:w="2408"/>
        <w:gridCol w:w="2430"/>
        <w:gridCol w:w="2302"/>
        <w:gridCol w:w="2164"/>
        <w:gridCol w:w="2164"/>
      </w:tblGrid>
      <w:tr w:rsidR="002E681C" w:rsidTr="00987774">
        <w:trPr>
          <w:trHeight w:val="372"/>
        </w:trPr>
        <w:tc>
          <w:tcPr>
            <w:tcW w:w="1930" w:type="dxa"/>
          </w:tcPr>
          <w:p w:rsidR="002E681C" w:rsidRDefault="002E681C" w:rsidP="002E68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408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A06D14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Monday ~ 1/26</w:t>
            </w:r>
            <w:r w:rsidR="00F01F37">
              <w:rPr>
                <w:rFonts w:ascii="Book Antiqua" w:hAnsi="Book Antiqua" w:cs="Helvetica"/>
                <w:sz w:val="18"/>
                <w:szCs w:val="18"/>
              </w:rPr>
              <w:t>/2015</w:t>
            </w:r>
          </w:p>
        </w:tc>
        <w:tc>
          <w:tcPr>
            <w:tcW w:w="2430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A06D14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Tuesday~ 1/27</w:t>
            </w:r>
            <w:r w:rsidR="00F01F37">
              <w:rPr>
                <w:rFonts w:ascii="Book Antiqua" w:hAnsi="Book Antiqua" w:cs="Helvetica"/>
                <w:sz w:val="18"/>
                <w:szCs w:val="18"/>
              </w:rPr>
              <w:t>/2015</w:t>
            </w:r>
          </w:p>
        </w:tc>
        <w:tc>
          <w:tcPr>
            <w:tcW w:w="2302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DC240C" w:rsidRPr="009A230A" w:rsidRDefault="009A230A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Wednesday~</w:t>
            </w:r>
            <w:r w:rsidR="00A06D14">
              <w:rPr>
                <w:rFonts w:ascii="Book Antiqua" w:hAnsi="Book Antiqua" w:cs="Helvetica"/>
                <w:sz w:val="18"/>
                <w:szCs w:val="18"/>
              </w:rPr>
              <w:t>1/28</w:t>
            </w:r>
            <w:r w:rsidR="00F01F37">
              <w:rPr>
                <w:rFonts w:ascii="Book Antiqua" w:hAnsi="Book Antiqua" w:cs="Helvetica"/>
                <w:sz w:val="18"/>
                <w:szCs w:val="18"/>
              </w:rPr>
              <w:t>/2015</w:t>
            </w:r>
            <w:r w:rsidR="009C75D1" w:rsidRPr="009A230A">
              <w:rPr>
                <w:rFonts w:ascii="Book Antiqua" w:hAnsi="Book Antiqua" w:cs="Helvetica"/>
                <w:sz w:val="18"/>
                <w:szCs w:val="18"/>
              </w:rPr>
              <w:t xml:space="preserve">                    </w:t>
            </w:r>
          </w:p>
        </w:tc>
        <w:tc>
          <w:tcPr>
            <w:tcW w:w="2164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F01F37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Thursday~ 1</w:t>
            </w:r>
            <w:r w:rsidR="009E7ED4"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A06D14">
              <w:rPr>
                <w:rFonts w:ascii="Book Antiqua" w:hAnsi="Book Antiqua" w:cs="Helvetica"/>
                <w:sz w:val="18"/>
                <w:szCs w:val="18"/>
              </w:rPr>
              <w:t>29</w:t>
            </w:r>
            <w:r>
              <w:rPr>
                <w:rFonts w:ascii="Book Antiqua" w:hAnsi="Book Antiqua" w:cs="Helvetica"/>
                <w:sz w:val="18"/>
                <w:szCs w:val="18"/>
              </w:rPr>
              <w:t>/2015</w:t>
            </w:r>
          </w:p>
        </w:tc>
        <w:tc>
          <w:tcPr>
            <w:tcW w:w="2164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A06D14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Friday ~ 1/30</w:t>
            </w:r>
            <w:bookmarkStart w:id="0" w:name="_GoBack"/>
            <w:bookmarkEnd w:id="0"/>
            <w:r w:rsidR="00F01F37">
              <w:rPr>
                <w:rFonts w:ascii="Book Antiqua" w:hAnsi="Book Antiqua" w:cs="Helvetica"/>
                <w:sz w:val="18"/>
                <w:szCs w:val="18"/>
              </w:rPr>
              <w:t>/2015</w:t>
            </w:r>
          </w:p>
        </w:tc>
      </w:tr>
      <w:tr w:rsidR="0028243E" w:rsidTr="00987774">
        <w:trPr>
          <w:trHeight w:val="1263"/>
        </w:trPr>
        <w:tc>
          <w:tcPr>
            <w:tcW w:w="1930" w:type="dxa"/>
          </w:tcPr>
          <w:p w:rsidR="0028243E" w:rsidRDefault="0028243E" w:rsidP="008A4FAA"/>
          <w:p w:rsidR="0028243E" w:rsidRDefault="0028243E" w:rsidP="008A4FAA"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3B50613E" wp14:editId="15AF6616">
                  <wp:extent cx="457200" cy="451158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11" cy="45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</w:tcPr>
          <w:p w:rsidR="0028243E" w:rsidRDefault="0028243E" w:rsidP="00B6178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AD73CD">
              <w:rPr>
                <w:rFonts w:ascii="Comic Sans MS" w:hAnsi="Comic Sans MS"/>
                <w:color w:val="FF0000"/>
                <w:sz w:val="16"/>
                <w:szCs w:val="16"/>
              </w:rPr>
              <w:t>I CAN apply what I have learned about the Era of Thomas Jefferson to complete the Chapter 9 assessment with at least 80% accuracy.</w:t>
            </w:r>
          </w:p>
          <w:p w:rsidR="0028243E" w:rsidRDefault="0028243E" w:rsidP="00B6178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28243E" w:rsidRDefault="0028243E" w:rsidP="00B6178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28243E" w:rsidRPr="006679F1" w:rsidRDefault="0028243E" w:rsidP="00B6178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430" w:type="dxa"/>
          </w:tcPr>
          <w:p w:rsidR="0028243E" w:rsidRPr="006679F1" w:rsidRDefault="0028243E" w:rsidP="0041440D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 xml:space="preserve">I CAN use comprehension to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discuss how the power of the Federal Government was strengthened during the Era of Good Feelings and </w:t>
            </w: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>app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ly what I have learned by completing</w:t>
            </w: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section 1 Check your Progress, page 344 1-6</w:t>
            </w:r>
            <w:r w:rsidRPr="006679F1">
              <w:rPr>
                <w:rFonts w:ascii="Comic Sans MS" w:hAnsi="Comic Sans MS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2302" w:type="dxa"/>
          </w:tcPr>
          <w:p w:rsidR="0028243E" w:rsidRPr="006679F1" w:rsidRDefault="0028243E" w:rsidP="00E41B2A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 xml:space="preserve">I CAN use comprehension to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discuss why the Monroe Doctrine was issued and </w:t>
            </w: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>app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ly what I have learned by completing</w:t>
            </w: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section 2 Check your Progress, page348 1-5</w:t>
            </w:r>
            <w:r w:rsidRPr="006679F1">
              <w:rPr>
                <w:rFonts w:ascii="Comic Sans MS" w:hAnsi="Comic Sans MS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2164" w:type="dxa"/>
          </w:tcPr>
          <w:p w:rsidR="0028243E" w:rsidRPr="006679F1" w:rsidRDefault="0028243E" w:rsidP="00E41B2A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>I CAN apply what I have learned abou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t the Era of Good Feelings and how the US dealt with other Nations  to complete a s</w:t>
            </w: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>t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udy guide over Chapter 10, section 1 and 2</w:t>
            </w:r>
          </w:p>
        </w:tc>
        <w:tc>
          <w:tcPr>
            <w:tcW w:w="2164" w:type="dxa"/>
          </w:tcPr>
          <w:p w:rsidR="0028243E" w:rsidRPr="006679F1" w:rsidRDefault="0028243E" w:rsidP="00E41B2A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C5EA8">
              <w:rPr>
                <w:rFonts w:ascii="Comic Sans MS" w:hAnsi="Comic Sans MS"/>
                <w:color w:val="FF0000"/>
                <w:sz w:val="16"/>
                <w:szCs w:val="16"/>
              </w:rPr>
              <w:t xml:space="preserve">I CAN apply what I have learned about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the conflicts with the Native Americans and the tension between the US and France</w:t>
            </w:r>
            <w:r w:rsidRPr="00EC5EA8">
              <w:rPr>
                <w:rFonts w:ascii="Comic Sans MS" w:hAnsi="Comic Sans MS"/>
                <w:color w:val="FF0000"/>
                <w:sz w:val="16"/>
                <w:szCs w:val="16"/>
              </w:rPr>
              <w:t xml:space="preserve"> to complete an assessment with at least 80% accuracy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.</w:t>
            </w:r>
          </w:p>
        </w:tc>
      </w:tr>
      <w:tr w:rsidR="0028243E" w:rsidTr="00A06D14">
        <w:trPr>
          <w:trHeight w:val="2825"/>
        </w:trPr>
        <w:tc>
          <w:tcPr>
            <w:tcW w:w="1930" w:type="dxa"/>
          </w:tcPr>
          <w:p w:rsidR="0028243E" w:rsidRDefault="0028243E" w:rsidP="00797447"/>
          <w:p w:rsidR="0028243E" w:rsidRPr="009E7ED4" w:rsidRDefault="0028243E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</w:pPr>
            <w:r w:rsidRPr="009E7ED4"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  <w:t>Language</w:t>
            </w:r>
          </w:p>
          <w:p w:rsidR="0028243E" w:rsidRPr="009E7ED4" w:rsidRDefault="0028243E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</w:pPr>
            <w:r w:rsidRPr="009E7ED4"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  <w:t>Objective:</w:t>
            </w:r>
          </w:p>
          <w:p w:rsidR="0028243E" w:rsidRDefault="0028243E" w:rsidP="00797447"/>
        </w:tc>
        <w:tc>
          <w:tcPr>
            <w:tcW w:w="2408" w:type="dxa"/>
          </w:tcPr>
          <w:p w:rsidR="0028243E" w:rsidRDefault="0028243E" w:rsidP="00D0230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AD73CD">
              <w:rPr>
                <w:rFonts w:ascii="Comic Sans MS" w:hAnsi="Comic Sans MS" w:cs="Arial"/>
                <w:sz w:val="18"/>
                <w:szCs w:val="18"/>
              </w:rPr>
              <w:t xml:space="preserve">I CAN write to </w:t>
            </w:r>
            <w:r w:rsidRPr="00AD73CD">
              <w:rPr>
                <w:rFonts w:ascii="Comic Sans MS" w:hAnsi="Comic Sans MS" w:cs="Arial"/>
                <w:sz w:val="18"/>
                <w:szCs w:val="18"/>
                <w:u w:val="single"/>
              </w:rPr>
              <w:t>answer questions about what I have learned about the Era of Thomas Jefferson</w:t>
            </w:r>
            <w:r w:rsidRPr="00AD73CD">
              <w:rPr>
                <w:rFonts w:ascii="Comic Sans MS" w:hAnsi="Comic Sans MS" w:cs="Arial"/>
                <w:sz w:val="18"/>
                <w:szCs w:val="18"/>
              </w:rPr>
              <w:t xml:space="preserve"> by </w:t>
            </w:r>
            <w:r w:rsidRPr="00AD73CD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completing an assessment </w:t>
            </w:r>
            <w:r w:rsidRPr="00AD73CD">
              <w:rPr>
                <w:rFonts w:ascii="Comic Sans MS" w:hAnsi="Comic Sans MS" w:cs="Arial"/>
                <w:sz w:val="18"/>
                <w:szCs w:val="18"/>
              </w:rPr>
              <w:t xml:space="preserve">using </w:t>
            </w:r>
            <w:r w:rsidRPr="00AD73CD">
              <w:rPr>
                <w:rFonts w:ascii="Comic Sans MS" w:hAnsi="Comic Sans MS" w:cs="Arial"/>
                <w:sz w:val="18"/>
                <w:szCs w:val="18"/>
                <w:u w:val="single"/>
              </w:rPr>
              <w:t>matching; fill in the blank and a multiple choice format.</w:t>
            </w:r>
          </w:p>
          <w:p w:rsidR="0028243E" w:rsidRPr="00B248F7" w:rsidRDefault="0028243E" w:rsidP="00D0230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28243E" w:rsidRPr="00B248F7" w:rsidRDefault="0028243E" w:rsidP="006963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I CAN read,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chapter 10, Section 1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,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 orally discuss, and write to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answer questions about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how the power of the federal government was strengthened  during the Era of Good Feelings</w:t>
            </w:r>
            <w:r w:rsidRPr="00AD73CD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by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completing section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1 Check your Progress, page 340 1-6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  <w:tc>
          <w:tcPr>
            <w:tcW w:w="2302" w:type="dxa"/>
          </w:tcPr>
          <w:p w:rsidR="0028243E" w:rsidRPr="00B248F7" w:rsidRDefault="0028243E" w:rsidP="00E41B2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I CAN read,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chapter 10, Section 2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,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 orally discuss, and write to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answer questions about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why the Monroe Doctrine was issued</w:t>
            </w:r>
            <w:r w:rsidRPr="00AD73CD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by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completing section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2 Check your Progress, page 348 1-5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  <w:tc>
          <w:tcPr>
            <w:tcW w:w="2164" w:type="dxa"/>
          </w:tcPr>
          <w:p w:rsidR="0028243E" w:rsidRPr="00B248F7" w:rsidRDefault="0028243E" w:rsidP="00E41B2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I CAN write to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identify and answer question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s about the Era of Good Feelings and how the US dealt with other nations</w:t>
            </w:r>
            <w:r w:rsidRPr="0028243E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by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completing a study guide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 using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a fill in the blank format.</w:t>
            </w:r>
          </w:p>
        </w:tc>
        <w:tc>
          <w:tcPr>
            <w:tcW w:w="2164" w:type="dxa"/>
          </w:tcPr>
          <w:p w:rsidR="0028243E" w:rsidRPr="00BC7932" w:rsidRDefault="0028243E" w:rsidP="00E41B2A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I CAN write to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answer questions about the co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nflict with the US, Native Americans, and Britain that led to the War of 1812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 by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completing an assessment 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using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matching; fill in the blank and a multiple choice format.</w:t>
            </w:r>
          </w:p>
        </w:tc>
      </w:tr>
      <w:tr w:rsidR="00AD73CD" w:rsidTr="00987774">
        <w:trPr>
          <w:trHeight w:val="305"/>
        </w:trPr>
        <w:tc>
          <w:tcPr>
            <w:tcW w:w="1930" w:type="dxa"/>
          </w:tcPr>
          <w:p w:rsidR="00AD73CD" w:rsidRDefault="00AD73CD" w:rsidP="00B13352">
            <w:pPr>
              <w:jc w:val="center"/>
              <w:rPr>
                <w:rFonts w:ascii="Book Antiqua" w:hAnsi="Book Antiqua" w:cs="Helvetica"/>
              </w:rPr>
            </w:pPr>
          </w:p>
          <w:p w:rsidR="00AD73CD" w:rsidRPr="002E681C" w:rsidRDefault="00AD73CD" w:rsidP="00B13352">
            <w:pPr>
              <w:jc w:val="center"/>
              <w:rPr>
                <w:rFonts w:ascii="Book Antiqua" w:hAnsi="Book Antiqua" w:cs="Helvetica"/>
              </w:rPr>
            </w:pPr>
            <w:r>
              <w:rPr>
                <w:rFonts w:ascii="Book Antiqua" w:hAnsi="Book Antiqua" w:cs="Helvetica"/>
              </w:rPr>
              <w:t>Assessment</w:t>
            </w:r>
          </w:p>
        </w:tc>
        <w:tc>
          <w:tcPr>
            <w:tcW w:w="2408" w:type="dxa"/>
          </w:tcPr>
          <w:p w:rsidR="00AD73CD" w:rsidRPr="00CC3B9C" w:rsidRDefault="00AD73CD" w:rsidP="00D0230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Assessment over Chapter 9</w:t>
            </w:r>
            <w:r>
              <w:rPr>
                <w:rFonts w:ascii="Comic Sans MS" w:hAnsi="Comic Sans MS"/>
                <w:sz w:val="16"/>
                <w:szCs w:val="16"/>
              </w:rPr>
              <w:t>/Type 3 Due</w:t>
            </w:r>
          </w:p>
        </w:tc>
        <w:tc>
          <w:tcPr>
            <w:tcW w:w="2430" w:type="dxa"/>
          </w:tcPr>
          <w:p w:rsidR="00AD73CD" w:rsidRPr="00CC3B9C" w:rsidRDefault="00AD73CD" w:rsidP="00AD73C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Chapter10.1 Check  your progress page 340 1-6</w:t>
            </w:r>
          </w:p>
        </w:tc>
        <w:tc>
          <w:tcPr>
            <w:tcW w:w="2302" w:type="dxa"/>
          </w:tcPr>
          <w:p w:rsidR="00AD73CD" w:rsidRPr="00CC3B9C" w:rsidRDefault="0028243E" w:rsidP="00D0230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Chapter10</w:t>
            </w:r>
            <w:r>
              <w:rPr>
                <w:rFonts w:ascii="Comic Sans MS" w:hAnsi="Comic Sans MS"/>
                <w:sz w:val="16"/>
                <w:szCs w:val="16"/>
              </w:rPr>
              <w:t>.1 Check  your progress page 348 1-5</w:t>
            </w:r>
          </w:p>
        </w:tc>
        <w:tc>
          <w:tcPr>
            <w:tcW w:w="2164" w:type="dxa"/>
          </w:tcPr>
          <w:p w:rsidR="00AD73CD" w:rsidRPr="00CC3B9C" w:rsidRDefault="0028243E" w:rsidP="00E41B2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Study Guide over 10.1 and 10.2 </w:t>
            </w:r>
          </w:p>
        </w:tc>
        <w:tc>
          <w:tcPr>
            <w:tcW w:w="2164" w:type="dxa"/>
          </w:tcPr>
          <w:p w:rsidR="00AD73CD" w:rsidRDefault="0028243E" w:rsidP="00E41B2A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Assessment over 10.1 and 10.2</w:t>
            </w:r>
          </w:p>
        </w:tc>
      </w:tr>
      <w:tr w:rsidR="00696357" w:rsidTr="00987774">
        <w:trPr>
          <w:trHeight w:val="645"/>
        </w:trPr>
        <w:tc>
          <w:tcPr>
            <w:tcW w:w="1930" w:type="dxa"/>
          </w:tcPr>
          <w:p w:rsidR="00696357" w:rsidRPr="002E681C" w:rsidRDefault="00696357" w:rsidP="00B13352">
            <w:pPr>
              <w:jc w:val="center"/>
              <w:rPr>
                <w:rFonts w:ascii="Book Antiqua" w:hAnsi="Book Antiqua" w:cs="Helvetica"/>
              </w:rPr>
            </w:pPr>
          </w:p>
          <w:p w:rsidR="00696357" w:rsidRPr="009A230A" w:rsidRDefault="00696357" w:rsidP="009A230A">
            <w:pPr>
              <w:jc w:val="center"/>
              <w:rPr>
                <w:rFonts w:ascii="Book Antiqua" w:hAnsi="Book Antiqua" w:cs="Helvetica"/>
              </w:rPr>
            </w:pPr>
            <w:r>
              <w:rPr>
                <w:rFonts w:ascii="Book Antiqua" w:hAnsi="Book Antiqua" w:cs="Helvetica"/>
              </w:rPr>
              <w:t>Vocabulary</w:t>
            </w:r>
          </w:p>
        </w:tc>
        <w:tc>
          <w:tcPr>
            <w:tcW w:w="2408" w:type="dxa"/>
          </w:tcPr>
          <w:p w:rsidR="00696357" w:rsidRPr="00971CB1" w:rsidRDefault="00506FF2" w:rsidP="00C26A6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Decline, restore, tribute, Stephen Decatur, embargo, smuggle, Tecumseh, William Henry Harrison</w:t>
            </w:r>
          </w:p>
        </w:tc>
        <w:tc>
          <w:tcPr>
            <w:tcW w:w="2430" w:type="dxa"/>
          </w:tcPr>
          <w:p w:rsidR="00696357" w:rsidRPr="00971CB1" w:rsidRDefault="00AD73CD" w:rsidP="00AE30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Circuit, infrastructure, Henry Clay, John C. Calhoun</w:t>
            </w:r>
            <w:r w:rsidR="0028243E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, Daniel Webster, charter, dumping, contract, capitalism, interstate commerce</w:t>
            </w:r>
          </w:p>
        </w:tc>
        <w:tc>
          <w:tcPr>
            <w:tcW w:w="2302" w:type="dxa"/>
          </w:tcPr>
          <w:p w:rsidR="00696357" w:rsidRPr="001575E3" w:rsidRDefault="0028243E" w:rsidP="001575E3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Province, domestic, cede, </w:t>
            </w:r>
            <w:proofErr w:type="spellStart"/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Miquel</w:t>
            </w:r>
            <w:proofErr w:type="spellEnd"/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 Hidalgo, Simon Bolivar, James Monroe, John Quincy Adams, self-governing</w:t>
            </w:r>
          </w:p>
        </w:tc>
        <w:tc>
          <w:tcPr>
            <w:tcW w:w="2164" w:type="dxa"/>
          </w:tcPr>
          <w:p w:rsidR="00696357" w:rsidRPr="00AE3045" w:rsidRDefault="0028243E" w:rsidP="00AE3045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See Tuesday and Wednesday</w:t>
            </w:r>
          </w:p>
        </w:tc>
        <w:tc>
          <w:tcPr>
            <w:tcW w:w="2164" w:type="dxa"/>
          </w:tcPr>
          <w:p w:rsidR="00696357" w:rsidRPr="00971CB1" w:rsidRDefault="0028243E" w:rsidP="00FA665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Tuesday and Wednesday</w:t>
            </w:r>
          </w:p>
        </w:tc>
      </w:tr>
      <w:tr w:rsidR="00696357" w:rsidTr="00987774">
        <w:trPr>
          <w:trHeight w:val="71"/>
        </w:trPr>
        <w:tc>
          <w:tcPr>
            <w:tcW w:w="1930" w:type="dxa"/>
          </w:tcPr>
          <w:p w:rsidR="00696357" w:rsidRPr="001575E3" w:rsidRDefault="00696357" w:rsidP="009A230A">
            <w:pPr>
              <w:rPr>
                <w:rFonts w:ascii="Book Antiqua" w:hAnsi="Book Antiqua"/>
                <w:sz w:val="16"/>
                <w:szCs w:val="16"/>
              </w:rPr>
            </w:pPr>
            <w:r w:rsidRPr="001575E3">
              <w:rPr>
                <w:rFonts w:ascii="Book Antiqua" w:hAnsi="Book Antiqua"/>
                <w:sz w:val="16"/>
                <w:szCs w:val="16"/>
              </w:rPr>
              <w:t>CCSS/GLCE</w:t>
            </w:r>
          </w:p>
        </w:tc>
        <w:tc>
          <w:tcPr>
            <w:tcW w:w="2408" w:type="dxa"/>
          </w:tcPr>
          <w:p w:rsidR="00696357" w:rsidRPr="001575E3" w:rsidRDefault="00696357" w:rsidP="00C26A6F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430" w:type="dxa"/>
          </w:tcPr>
          <w:p w:rsidR="00696357" w:rsidRPr="001575E3" w:rsidRDefault="00696357" w:rsidP="004C139B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302" w:type="dxa"/>
          </w:tcPr>
          <w:p w:rsidR="00696357" w:rsidRPr="001575E3" w:rsidRDefault="00696357" w:rsidP="00B13352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164" w:type="dxa"/>
          </w:tcPr>
          <w:p w:rsidR="00696357" w:rsidRPr="001575E3" w:rsidRDefault="00195CFE" w:rsidP="008B307D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164" w:type="dxa"/>
          </w:tcPr>
          <w:p w:rsidR="00696357" w:rsidRPr="001575E3" w:rsidRDefault="00696357" w:rsidP="00F87457">
            <w:pPr>
              <w:rPr>
                <w:sz w:val="16"/>
                <w:szCs w:val="16"/>
              </w:rPr>
            </w:pPr>
          </w:p>
        </w:tc>
      </w:tr>
      <w:tr w:rsidR="00696357" w:rsidTr="00987774">
        <w:trPr>
          <w:trHeight w:val="354"/>
        </w:trPr>
        <w:tc>
          <w:tcPr>
            <w:tcW w:w="1930" w:type="dxa"/>
          </w:tcPr>
          <w:p w:rsidR="00696357" w:rsidRPr="001575E3" w:rsidRDefault="00696357" w:rsidP="009A230A">
            <w:pPr>
              <w:rPr>
                <w:rFonts w:ascii="Book Antiqua" w:hAnsi="Book Antiqua"/>
                <w:sz w:val="16"/>
                <w:szCs w:val="16"/>
              </w:rPr>
            </w:pPr>
            <w:r w:rsidRPr="001575E3">
              <w:rPr>
                <w:rFonts w:ascii="Book Antiqua" w:hAnsi="Book Antiqua"/>
                <w:sz w:val="16"/>
                <w:szCs w:val="16"/>
              </w:rPr>
              <w:t>Accommodations</w:t>
            </w:r>
          </w:p>
        </w:tc>
        <w:tc>
          <w:tcPr>
            <w:tcW w:w="2408" w:type="dxa"/>
          </w:tcPr>
          <w:p w:rsidR="00696357" w:rsidRPr="001575E3" w:rsidRDefault="0028243E" w:rsidP="00C26A6F">
            <w:pPr>
              <w:rPr>
                <w:rFonts w:ascii="Comic Sans MS" w:hAnsi="Comic Sans MS"/>
                <w:sz w:val="16"/>
                <w:szCs w:val="16"/>
              </w:rPr>
            </w:pPr>
            <w:r w:rsidRPr="00AE3045">
              <w:rPr>
                <w:rFonts w:ascii="Comic Sans MS" w:hAnsi="Comic Sans MS"/>
                <w:sz w:val="16"/>
                <w:szCs w:val="16"/>
              </w:rPr>
              <w:t>Individual; test read according to IEP</w:t>
            </w:r>
          </w:p>
        </w:tc>
        <w:tc>
          <w:tcPr>
            <w:tcW w:w="2430" w:type="dxa"/>
          </w:tcPr>
          <w:p w:rsidR="00696357" w:rsidRPr="001575E3" w:rsidRDefault="00696357" w:rsidP="005B5B2D">
            <w:pPr>
              <w:rPr>
                <w:rFonts w:ascii="Comic Sans MS" w:hAnsi="Comic Sans MS"/>
                <w:sz w:val="16"/>
                <w:szCs w:val="16"/>
              </w:rPr>
            </w:pPr>
            <w:r w:rsidRPr="00AE3045">
              <w:rPr>
                <w:rFonts w:ascii="Comic Sans MS" w:hAnsi="Comic Sans MS"/>
                <w:sz w:val="16"/>
                <w:szCs w:val="16"/>
              </w:rPr>
              <w:t>Individual and large/ small group instruction</w:t>
            </w:r>
          </w:p>
        </w:tc>
        <w:tc>
          <w:tcPr>
            <w:tcW w:w="2302" w:type="dxa"/>
          </w:tcPr>
          <w:p w:rsidR="00696357" w:rsidRPr="001575E3" w:rsidRDefault="00D0264A" w:rsidP="005B5B2D">
            <w:pPr>
              <w:rPr>
                <w:rFonts w:ascii="Comic Sans MS" w:hAnsi="Comic Sans MS"/>
                <w:sz w:val="16"/>
                <w:szCs w:val="16"/>
              </w:rPr>
            </w:pPr>
            <w:r w:rsidRPr="00AE3045">
              <w:rPr>
                <w:rFonts w:ascii="Comic Sans MS" w:hAnsi="Comic Sans MS"/>
                <w:sz w:val="16"/>
                <w:szCs w:val="16"/>
              </w:rPr>
              <w:t>Individual and large/ small group instruction</w:t>
            </w:r>
          </w:p>
        </w:tc>
        <w:tc>
          <w:tcPr>
            <w:tcW w:w="2164" w:type="dxa"/>
          </w:tcPr>
          <w:p w:rsidR="00696357" w:rsidRPr="001575E3" w:rsidRDefault="00A06D14" w:rsidP="00524AED">
            <w:pPr>
              <w:rPr>
                <w:rFonts w:ascii="Comic Sans MS" w:hAnsi="Comic Sans MS"/>
                <w:sz w:val="16"/>
                <w:szCs w:val="16"/>
              </w:rPr>
            </w:pPr>
            <w:r w:rsidRPr="00AE3045">
              <w:rPr>
                <w:rFonts w:ascii="Comic Sans MS" w:hAnsi="Comic Sans MS"/>
                <w:sz w:val="16"/>
                <w:szCs w:val="16"/>
              </w:rPr>
              <w:t>Individual and large/ small group instruction</w:t>
            </w:r>
          </w:p>
        </w:tc>
        <w:tc>
          <w:tcPr>
            <w:tcW w:w="2164" w:type="dxa"/>
          </w:tcPr>
          <w:p w:rsidR="00696357" w:rsidRPr="001575E3" w:rsidRDefault="00D0264A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AE3045">
              <w:rPr>
                <w:rFonts w:ascii="Comic Sans MS" w:hAnsi="Comic Sans MS"/>
                <w:sz w:val="16"/>
                <w:szCs w:val="16"/>
              </w:rPr>
              <w:t>Individual; test read according to IEP</w:t>
            </w:r>
          </w:p>
        </w:tc>
      </w:tr>
    </w:tbl>
    <w:p w:rsidR="008F143B" w:rsidRPr="002E681C" w:rsidRDefault="008F143B" w:rsidP="002E681C">
      <w:pPr>
        <w:autoSpaceDE w:val="0"/>
        <w:autoSpaceDN w:val="0"/>
        <w:adjustRightInd w:val="0"/>
        <w:spacing w:after="0" w:line="240" w:lineRule="auto"/>
      </w:pPr>
    </w:p>
    <w:sectPr w:rsidR="008F143B" w:rsidRPr="002E681C" w:rsidSect="002E681C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6F" w:rsidRDefault="0096106F" w:rsidP="00797447">
      <w:pPr>
        <w:spacing w:after="0" w:line="240" w:lineRule="auto"/>
      </w:pPr>
      <w:r>
        <w:separator/>
      </w:r>
    </w:p>
  </w:endnote>
  <w:endnote w:type="continuationSeparator" w:id="0">
    <w:p w:rsidR="0096106F" w:rsidRDefault="0096106F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6F" w:rsidRDefault="0096106F" w:rsidP="00797447">
      <w:pPr>
        <w:spacing w:after="0" w:line="240" w:lineRule="auto"/>
      </w:pPr>
      <w:r>
        <w:separator/>
      </w:r>
    </w:p>
  </w:footnote>
  <w:footnote w:type="continuationSeparator" w:id="0">
    <w:p w:rsidR="0096106F" w:rsidRDefault="0096106F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Calligraphy" w:eastAsia="Times New Roman" w:hAnsi="Lucida Calligraphy"/>
        <w:color w:val="244061" w:themeColor="accent1" w:themeShade="80"/>
        <w:sz w:val="24"/>
        <w:szCs w:val="24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447" w:rsidRPr="001575E3" w:rsidRDefault="001575E3" w:rsidP="001575E3">
        <w:pPr>
          <w:pStyle w:val="Header"/>
          <w:pBdr>
            <w:bottom w:val="thickThin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sz w:val="24"/>
            <w:szCs w:val="24"/>
          </w:rPr>
        </w:pPr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Sherrill </w:t>
        </w:r>
        <w:proofErr w:type="spellStart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Cachia</w:t>
        </w:r>
        <w:proofErr w:type="spellEnd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/Susanna </w:t>
        </w:r>
        <w:proofErr w:type="spellStart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Gawlik</w:t>
        </w:r>
        <w:proofErr w:type="spellEnd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 Lesson Plans ~   Social Studies </w:t>
        </w:r>
        <w:r w:rsidR="00195CFE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              </w:t>
        </w:r>
        <w:r w:rsidR="00AD73CD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Week of January 26</w:t>
        </w:r>
        <w:r w:rsidR="00F01F37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-</w:t>
        </w:r>
        <w:r w:rsidR="00AD73CD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30</w:t>
        </w:r>
        <w:r w:rsidR="00F01F37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, 2015</w:t>
        </w:r>
      </w:p>
    </w:sdtContent>
  </w:sdt>
  <w:p w:rsidR="00797447" w:rsidRPr="001575E3" w:rsidRDefault="00797447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1C"/>
    <w:rsid w:val="00000D38"/>
    <w:rsid w:val="00010836"/>
    <w:rsid w:val="00044A62"/>
    <w:rsid w:val="000546E8"/>
    <w:rsid w:val="0007273A"/>
    <w:rsid w:val="00074727"/>
    <w:rsid w:val="00090576"/>
    <w:rsid w:val="000971CF"/>
    <w:rsid w:val="000976B1"/>
    <w:rsid w:val="000A4E29"/>
    <w:rsid w:val="000C186E"/>
    <w:rsid w:val="000C5F4E"/>
    <w:rsid w:val="000C605B"/>
    <w:rsid w:val="000E34B0"/>
    <w:rsid w:val="00131364"/>
    <w:rsid w:val="001355B1"/>
    <w:rsid w:val="001500DC"/>
    <w:rsid w:val="001575E3"/>
    <w:rsid w:val="00195CFE"/>
    <w:rsid w:val="001A0951"/>
    <w:rsid w:val="001A7E3C"/>
    <w:rsid w:val="001C16E7"/>
    <w:rsid w:val="001C1FF1"/>
    <w:rsid w:val="001C4A53"/>
    <w:rsid w:val="001D44D9"/>
    <w:rsid w:val="001D574A"/>
    <w:rsid w:val="001F1901"/>
    <w:rsid w:val="00200BA2"/>
    <w:rsid w:val="00204450"/>
    <w:rsid w:val="0021562F"/>
    <w:rsid w:val="0023319B"/>
    <w:rsid w:val="002358FF"/>
    <w:rsid w:val="002527FC"/>
    <w:rsid w:val="002555A1"/>
    <w:rsid w:val="00271FC4"/>
    <w:rsid w:val="0028243E"/>
    <w:rsid w:val="002A6A05"/>
    <w:rsid w:val="002B4052"/>
    <w:rsid w:val="002C1439"/>
    <w:rsid w:val="002C58A6"/>
    <w:rsid w:val="002D1E2E"/>
    <w:rsid w:val="002D7318"/>
    <w:rsid w:val="002E681C"/>
    <w:rsid w:val="003032E2"/>
    <w:rsid w:val="00341036"/>
    <w:rsid w:val="0038057F"/>
    <w:rsid w:val="00391C3F"/>
    <w:rsid w:val="003B4D40"/>
    <w:rsid w:val="003B5C19"/>
    <w:rsid w:val="003C50BD"/>
    <w:rsid w:val="003E316C"/>
    <w:rsid w:val="0041440D"/>
    <w:rsid w:val="004156BA"/>
    <w:rsid w:val="0043217D"/>
    <w:rsid w:val="00436223"/>
    <w:rsid w:val="00460DE8"/>
    <w:rsid w:val="00467B36"/>
    <w:rsid w:val="00486ED2"/>
    <w:rsid w:val="004B218D"/>
    <w:rsid w:val="004C041D"/>
    <w:rsid w:val="004C1C4C"/>
    <w:rsid w:val="004C4441"/>
    <w:rsid w:val="004D47D8"/>
    <w:rsid w:val="004F353A"/>
    <w:rsid w:val="00506FF2"/>
    <w:rsid w:val="005154FB"/>
    <w:rsid w:val="00520B79"/>
    <w:rsid w:val="00535A8A"/>
    <w:rsid w:val="0054130C"/>
    <w:rsid w:val="00556446"/>
    <w:rsid w:val="00567F01"/>
    <w:rsid w:val="00575671"/>
    <w:rsid w:val="00583644"/>
    <w:rsid w:val="005A7898"/>
    <w:rsid w:val="005B5B2D"/>
    <w:rsid w:val="005D128D"/>
    <w:rsid w:val="005D2EEC"/>
    <w:rsid w:val="005D6B69"/>
    <w:rsid w:val="005E614C"/>
    <w:rsid w:val="005E7CFA"/>
    <w:rsid w:val="00600E35"/>
    <w:rsid w:val="00617315"/>
    <w:rsid w:val="00620C29"/>
    <w:rsid w:val="00620F42"/>
    <w:rsid w:val="00625EE5"/>
    <w:rsid w:val="006311D3"/>
    <w:rsid w:val="006351FF"/>
    <w:rsid w:val="00655203"/>
    <w:rsid w:val="00657434"/>
    <w:rsid w:val="0066457E"/>
    <w:rsid w:val="00667691"/>
    <w:rsid w:val="006679F1"/>
    <w:rsid w:val="00696357"/>
    <w:rsid w:val="006A0720"/>
    <w:rsid w:val="006B14AE"/>
    <w:rsid w:val="006F39FB"/>
    <w:rsid w:val="00707E37"/>
    <w:rsid w:val="00717767"/>
    <w:rsid w:val="007221BE"/>
    <w:rsid w:val="00752C9F"/>
    <w:rsid w:val="007654B7"/>
    <w:rsid w:val="00771CC9"/>
    <w:rsid w:val="00774441"/>
    <w:rsid w:val="0078687F"/>
    <w:rsid w:val="00797447"/>
    <w:rsid w:val="007B1A16"/>
    <w:rsid w:val="007C1DB5"/>
    <w:rsid w:val="007D2C87"/>
    <w:rsid w:val="007D6AF2"/>
    <w:rsid w:val="007F0E22"/>
    <w:rsid w:val="007F40F1"/>
    <w:rsid w:val="00803E82"/>
    <w:rsid w:val="00804F2C"/>
    <w:rsid w:val="00811C0F"/>
    <w:rsid w:val="0081365B"/>
    <w:rsid w:val="00823982"/>
    <w:rsid w:val="00824FD4"/>
    <w:rsid w:val="0084275B"/>
    <w:rsid w:val="00846053"/>
    <w:rsid w:val="00864AE2"/>
    <w:rsid w:val="008B307D"/>
    <w:rsid w:val="008B5C91"/>
    <w:rsid w:val="008C4C01"/>
    <w:rsid w:val="008F143B"/>
    <w:rsid w:val="008F4B5C"/>
    <w:rsid w:val="0091466C"/>
    <w:rsid w:val="0091500B"/>
    <w:rsid w:val="00930B94"/>
    <w:rsid w:val="009449A9"/>
    <w:rsid w:val="00944BD1"/>
    <w:rsid w:val="0096106F"/>
    <w:rsid w:val="0097187B"/>
    <w:rsid w:val="00971CB1"/>
    <w:rsid w:val="00985619"/>
    <w:rsid w:val="00987774"/>
    <w:rsid w:val="009A230A"/>
    <w:rsid w:val="009C75D1"/>
    <w:rsid w:val="009D0DBD"/>
    <w:rsid w:val="009D1681"/>
    <w:rsid w:val="009D2763"/>
    <w:rsid w:val="009E7ED4"/>
    <w:rsid w:val="00A06D14"/>
    <w:rsid w:val="00A157E6"/>
    <w:rsid w:val="00A222BC"/>
    <w:rsid w:val="00A3017B"/>
    <w:rsid w:val="00A47D3B"/>
    <w:rsid w:val="00A8508A"/>
    <w:rsid w:val="00A944AA"/>
    <w:rsid w:val="00A97C7F"/>
    <w:rsid w:val="00AB2AB0"/>
    <w:rsid w:val="00AB403B"/>
    <w:rsid w:val="00AD73CD"/>
    <w:rsid w:val="00AE2EFF"/>
    <w:rsid w:val="00AE3045"/>
    <w:rsid w:val="00B0159B"/>
    <w:rsid w:val="00B13352"/>
    <w:rsid w:val="00B13729"/>
    <w:rsid w:val="00B248F7"/>
    <w:rsid w:val="00B26F6F"/>
    <w:rsid w:val="00B303A7"/>
    <w:rsid w:val="00B37274"/>
    <w:rsid w:val="00B449E8"/>
    <w:rsid w:val="00B6102A"/>
    <w:rsid w:val="00B61785"/>
    <w:rsid w:val="00B6265E"/>
    <w:rsid w:val="00B813F5"/>
    <w:rsid w:val="00B82326"/>
    <w:rsid w:val="00B90B6B"/>
    <w:rsid w:val="00B938FC"/>
    <w:rsid w:val="00BA501B"/>
    <w:rsid w:val="00BC7932"/>
    <w:rsid w:val="00BC7AF9"/>
    <w:rsid w:val="00BE048A"/>
    <w:rsid w:val="00BF0D7E"/>
    <w:rsid w:val="00BF33D7"/>
    <w:rsid w:val="00C01126"/>
    <w:rsid w:val="00C01308"/>
    <w:rsid w:val="00C06663"/>
    <w:rsid w:val="00C17A3C"/>
    <w:rsid w:val="00C24550"/>
    <w:rsid w:val="00C37902"/>
    <w:rsid w:val="00C403FC"/>
    <w:rsid w:val="00C61700"/>
    <w:rsid w:val="00C62600"/>
    <w:rsid w:val="00C70DD6"/>
    <w:rsid w:val="00C73FEE"/>
    <w:rsid w:val="00C75DBF"/>
    <w:rsid w:val="00C9138D"/>
    <w:rsid w:val="00C961B5"/>
    <w:rsid w:val="00C97860"/>
    <w:rsid w:val="00CC2923"/>
    <w:rsid w:val="00CC3B9C"/>
    <w:rsid w:val="00CC738B"/>
    <w:rsid w:val="00CE28AF"/>
    <w:rsid w:val="00CE63AA"/>
    <w:rsid w:val="00CE7EDA"/>
    <w:rsid w:val="00CF057B"/>
    <w:rsid w:val="00D0264A"/>
    <w:rsid w:val="00D0369B"/>
    <w:rsid w:val="00D03B4F"/>
    <w:rsid w:val="00D10726"/>
    <w:rsid w:val="00D27611"/>
    <w:rsid w:val="00D440F5"/>
    <w:rsid w:val="00D75289"/>
    <w:rsid w:val="00D83303"/>
    <w:rsid w:val="00D912BC"/>
    <w:rsid w:val="00DA1959"/>
    <w:rsid w:val="00DC240C"/>
    <w:rsid w:val="00DC368E"/>
    <w:rsid w:val="00DF03FE"/>
    <w:rsid w:val="00E4380C"/>
    <w:rsid w:val="00E461DA"/>
    <w:rsid w:val="00E8142E"/>
    <w:rsid w:val="00E82DBE"/>
    <w:rsid w:val="00E84212"/>
    <w:rsid w:val="00E97878"/>
    <w:rsid w:val="00EC5774"/>
    <w:rsid w:val="00EC5EA8"/>
    <w:rsid w:val="00EC7744"/>
    <w:rsid w:val="00EE4F8C"/>
    <w:rsid w:val="00F01F37"/>
    <w:rsid w:val="00F11D06"/>
    <w:rsid w:val="00F90EF2"/>
    <w:rsid w:val="00FA6658"/>
    <w:rsid w:val="00FA7D4B"/>
    <w:rsid w:val="00FB3EA7"/>
    <w:rsid w:val="00FB7AD4"/>
    <w:rsid w:val="00FC691F"/>
    <w:rsid w:val="00FC73C9"/>
    <w:rsid w:val="00FE68C6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85"/>
    <w:rsid w:val="00047004"/>
    <w:rsid w:val="000B6B6A"/>
    <w:rsid w:val="00150E7C"/>
    <w:rsid w:val="002B3513"/>
    <w:rsid w:val="003D356B"/>
    <w:rsid w:val="003E56D6"/>
    <w:rsid w:val="004452AC"/>
    <w:rsid w:val="004F4D48"/>
    <w:rsid w:val="0052459F"/>
    <w:rsid w:val="00526F49"/>
    <w:rsid w:val="00586C56"/>
    <w:rsid w:val="0062373E"/>
    <w:rsid w:val="00645E39"/>
    <w:rsid w:val="007B6ED4"/>
    <w:rsid w:val="009448EE"/>
    <w:rsid w:val="0097264C"/>
    <w:rsid w:val="009C66C3"/>
    <w:rsid w:val="00A607C6"/>
    <w:rsid w:val="00A9739E"/>
    <w:rsid w:val="00BD6185"/>
    <w:rsid w:val="00C12747"/>
    <w:rsid w:val="00C3624B"/>
    <w:rsid w:val="00D4244C"/>
    <w:rsid w:val="00DB402A"/>
    <w:rsid w:val="00EA2F2D"/>
    <w:rsid w:val="00F2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C8BB4-3B96-41D9-84B6-5B08B7D6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Sherrill Cachia/Susanna Gawlik Lesson Plans ~   Social Studies               Week of January 19-23, 2015</vt:lpstr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Sherrill Cachia/Susanna Gawlik Lesson Plans ~   Social Studies               Week of January 26-30, 2015</dc:title>
  <dc:creator>Sherrill</dc:creator>
  <cp:lastModifiedBy>Admin</cp:lastModifiedBy>
  <cp:revision>2</cp:revision>
  <cp:lastPrinted>2014-11-29T21:11:00Z</cp:lastPrinted>
  <dcterms:created xsi:type="dcterms:W3CDTF">2015-01-25T14:14:00Z</dcterms:created>
  <dcterms:modified xsi:type="dcterms:W3CDTF">2015-01-25T14:14:00Z</dcterms:modified>
</cp:coreProperties>
</file>