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933"/>
        <w:gridCol w:w="2535"/>
        <w:gridCol w:w="2405"/>
        <w:gridCol w:w="2207"/>
        <w:gridCol w:w="2166"/>
        <w:gridCol w:w="2166"/>
      </w:tblGrid>
      <w:tr w:rsidR="002E681C" w:rsidTr="008B307D">
        <w:trPr>
          <w:trHeight w:val="368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3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EC774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11/17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40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EC774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11/18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207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EC7744">
              <w:rPr>
                <w:rFonts w:ascii="Book Antiqua" w:hAnsi="Book Antiqua" w:cs="Helvetica"/>
                <w:sz w:val="18"/>
                <w:szCs w:val="18"/>
              </w:rPr>
              <w:t>11/19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6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0666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11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EC7744">
              <w:rPr>
                <w:rFonts w:ascii="Book Antiqua" w:hAnsi="Book Antiqua" w:cs="Helvetica"/>
                <w:sz w:val="18"/>
                <w:szCs w:val="18"/>
              </w:rPr>
              <w:t>20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66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EC774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11/21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EC7744" w:rsidTr="008B307D">
        <w:trPr>
          <w:trHeight w:val="1880"/>
        </w:trPr>
        <w:tc>
          <w:tcPr>
            <w:tcW w:w="1933" w:type="dxa"/>
          </w:tcPr>
          <w:p w:rsidR="00EC7744" w:rsidRDefault="00EC7744" w:rsidP="008A4FAA"/>
          <w:p w:rsidR="00EC7744" w:rsidRDefault="00EC7744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52B307CD" wp14:editId="393F1E83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EC7744" w:rsidRPr="00131364" w:rsidRDefault="00EC7744" w:rsidP="008A4FA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I CAN use comprehension to complete questions over Articles 1, sections 1-6 and 8 </w:t>
            </w:r>
            <w:r w:rsidR="00CC738B">
              <w:rPr>
                <w:rFonts w:ascii="Comic Sans MS" w:hAnsi="Comic Sans MS"/>
                <w:color w:val="C00000"/>
                <w:sz w:val="16"/>
                <w:szCs w:val="16"/>
              </w:rPr>
              <w:t>on pg.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 52-57.</w:t>
            </w:r>
          </w:p>
          <w:p w:rsidR="00EC7744" w:rsidRPr="00131364" w:rsidRDefault="00EC7744" w:rsidP="008A4FA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:rsidR="00EC7744" w:rsidRPr="00131364" w:rsidRDefault="00EC7744" w:rsidP="008A4FA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405" w:type="dxa"/>
          </w:tcPr>
          <w:p w:rsidR="00EC7744" w:rsidRPr="00131364" w:rsidRDefault="00CC738B" w:rsidP="008A4FA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Guest Teacher</w:t>
            </w:r>
          </w:p>
        </w:tc>
        <w:tc>
          <w:tcPr>
            <w:tcW w:w="2207" w:type="dxa"/>
          </w:tcPr>
          <w:p w:rsidR="00EC7744" w:rsidRPr="00131364" w:rsidRDefault="00CC738B" w:rsidP="008A4FA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Guest Teacher</w:t>
            </w:r>
          </w:p>
        </w:tc>
        <w:tc>
          <w:tcPr>
            <w:tcW w:w="2166" w:type="dxa"/>
          </w:tcPr>
          <w:p w:rsidR="00CC738B" w:rsidRPr="00131364" w:rsidRDefault="00CC738B" w:rsidP="00CC738B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I CAN use comprehension to complete 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>questions over Article 4, 5-7 on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 pg.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 70-75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>.</w:t>
            </w:r>
          </w:p>
          <w:p w:rsidR="00EC7744" w:rsidRPr="00131364" w:rsidRDefault="00EC7744" w:rsidP="008A4FA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166" w:type="dxa"/>
          </w:tcPr>
          <w:p w:rsidR="00CC738B" w:rsidRPr="00131364" w:rsidRDefault="00CC738B" w:rsidP="00CC738B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I CAN use comprehension to complete questions over 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the Bill of Rights 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>on pg.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 76-78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>.</w:t>
            </w:r>
          </w:p>
          <w:p w:rsidR="00EC7744" w:rsidRPr="000971CF" w:rsidRDefault="00EC7744" w:rsidP="000971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7744" w:rsidTr="008B307D">
        <w:tc>
          <w:tcPr>
            <w:tcW w:w="1933" w:type="dxa"/>
          </w:tcPr>
          <w:p w:rsidR="00EC7744" w:rsidRDefault="00EC7744" w:rsidP="00797447"/>
          <w:p w:rsidR="00EC7744" w:rsidRPr="009E7ED4" w:rsidRDefault="00EC7744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EC7744" w:rsidRPr="009E7ED4" w:rsidRDefault="00EC7744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EC7744" w:rsidRDefault="00EC7744" w:rsidP="00797447"/>
        </w:tc>
        <w:tc>
          <w:tcPr>
            <w:tcW w:w="2535" w:type="dxa"/>
          </w:tcPr>
          <w:p w:rsidR="00EC7744" w:rsidRPr="00C97860" w:rsidRDefault="00CC738B" w:rsidP="003230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CC738B" w:rsidRPr="00C97860" w:rsidRDefault="00CC738B" w:rsidP="003230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Orally discuss and write to </w:t>
            </w:r>
            <w:r w:rsidR="00823982"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concepts</w:t>
            </w:r>
            <w:r w:rsidR="00C97860"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over Article 1 sections 1 through 6 and article 8</w:t>
            </w:r>
            <w:r w:rsidR="00C97860"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="00C97860">
              <w:rPr>
                <w:rFonts w:ascii="Comic Sans MS" w:hAnsi="Comic Sans MS" w:cs="Arial"/>
                <w:sz w:val="18"/>
                <w:szCs w:val="18"/>
                <w:u w:val="single"/>
              </w:rPr>
              <w:t>matching, fill</w:t>
            </w:r>
            <w:r w:rsidR="00C97860"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blanks</w:t>
            </w:r>
            <w:r w:rsid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questions</w:t>
            </w:r>
            <w:r w:rsidR="00C97860"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 crossword puzzle.</w:t>
            </w:r>
          </w:p>
          <w:p w:rsidR="00EC7744" w:rsidRPr="009E7ED4" w:rsidRDefault="00EC7744" w:rsidP="003230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405" w:type="dxa"/>
          </w:tcPr>
          <w:p w:rsidR="00EC7744" w:rsidRPr="00BC7932" w:rsidRDefault="00EC7744" w:rsidP="00B90B6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EC7744" w:rsidRPr="00BC7932" w:rsidRDefault="00EC7744" w:rsidP="00AB403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C97860" w:rsidRPr="00C97860" w:rsidRDefault="00C97860" w:rsidP="00C978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C97860" w:rsidRPr="00C97860" w:rsidRDefault="00C97860" w:rsidP="00C978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Orally discuss and 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 concepts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over Article 4 through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matching, fill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in the blanks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questions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 crossword puzzle.</w:t>
            </w:r>
          </w:p>
          <w:p w:rsidR="00EC7744" w:rsidRPr="00BC7932" w:rsidRDefault="00EC7744" w:rsidP="00682F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823982" w:rsidRPr="00C97860" w:rsidRDefault="00823982" w:rsidP="008239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C97860" w:rsidRPr="00C97860" w:rsidRDefault="00C97860" w:rsidP="00C978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Orally discuss and 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 concepts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over the Bill of Rights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matching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, fill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questions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 crossword puzzle.</w:t>
            </w:r>
          </w:p>
          <w:p w:rsidR="00EC7744" w:rsidRPr="006311D3" w:rsidRDefault="00EC7744" w:rsidP="00C9786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7744" w:rsidTr="00C06663">
        <w:trPr>
          <w:trHeight w:val="485"/>
        </w:trPr>
        <w:tc>
          <w:tcPr>
            <w:tcW w:w="1933" w:type="dxa"/>
          </w:tcPr>
          <w:p w:rsidR="00EC7744" w:rsidRDefault="00EC7744" w:rsidP="00B13352">
            <w:pPr>
              <w:jc w:val="center"/>
              <w:rPr>
                <w:rFonts w:ascii="Book Antiqua" w:hAnsi="Book Antiqua" w:cs="Helvetica"/>
              </w:rPr>
            </w:pPr>
          </w:p>
          <w:p w:rsidR="00EC7744" w:rsidRPr="002E681C" w:rsidRDefault="00EC7744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535" w:type="dxa"/>
          </w:tcPr>
          <w:p w:rsidR="00EC7744" w:rsidRPr="00CC3B9C" w:rsidRDefault="00CC738B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Comprehension packet pages 52-57</w:t>
            </w:r>
          </w:p>
        </w:tc>
        <w:tc>
          <w:tcPr>
            <w:tcW w:w="2405" w:type="dxa"/>
          </w:tcPr>
          <w:p w:rsidR="00EC7744" w:rsidRPr="00CC3B9C" w:rsidRDefault="00EC7744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EC7744" w:rsidRDefault="00EC7744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EC7744" w:rsidRPr="00CC3B9C" w:rsidRDefault="00CC738B" w:rsidP="005170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Comprehension packet pages 70-75</w:t>
            </w:r>
          </w:p>
        </w:tc>
        <w:tc>
          <w:tcPr>
            <w:tcW w:w="2166" w:type="dxa"/>
          </w:tcPr>
          <w:p w:rsidR="00EC7744" w:rsidRPr="00CC3B9C" w:rsidRDefault="00CC738B" w:rsidP="00C066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Comprehension packet pages 76-78</w:t>
            </w:r>
          </w:p>
        </w:tc>
      </w:tr>
      <w:tr w:rsidR="00EC7744" w:rsidTr="008B307D">
        <w:trPr>
          <w:trHeight w:val="638"/>
        </w:trPr>
        <w:tc>
          <w:tcPr>
            <w:tcW w:w="1933" w:type="dxa"/>
          </w:tcPr>
          <w:p w:rsidR="00EC7744" w:rsidRPr="002E681C" w:rsidRDefault="00EC7744" w:rsidP="00B13352">
            <w:pPr>
              <w:jc w:val="center"/>
              <w:rPr>
                <w:rFonts w:ascii="Book Antiqua" w:hAnsi="Book Antiqua" w:cs="Helvetica"/>
              </w:rPr>
            </w:pPr>
          </w:p>
          <w:p w:rsidR="00EC7744" w:rsidRPr="009A230A" w:rsidRDefault="00EC7744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535" w:type="dxa"/>
          </w:tcPr>
          <w:p w:rsidR="00EC7744" w:rsidRDefault="00823982" w:rsidP="0032308A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Impeach, House of Representatives, senate, federalism</w:t>
            </w:r>
            <w:r w:rsidR="00C97860">
              <w:rPr>
                <w:rFonts w:ascii="Comic Sans MS" w:hAnsi="Comic Sans MS"/>
                <w:sz w:val="16"/>
                <w:szCs w:val="16"/>
              </w:rPr>
              <w:t xml:space="preserve">, naturalization, amendments, bankruptcy, patent, counterfeit </w:t>
            </w:r>
          </w:p>
        </w:tc>
        <w:tc>
          <w:tcPr>
            <w:tcW w:w="2405" w:type="dxa"/>
          </w:tcPr>
          <w:p w:rsidR="00EC7744" w:rsidRPr="00971CB1" w:rsidRDefault="00EC7744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EC7744" w:rsidRPr="005071F4" w:rsidRDefault="00EC7744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EC7744" w:rsidRDefault="00C97860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Impeach, House of Representatives, senate, federalism, naturalization, amendments, bankruptcy, patent, counterfeit</w:t>
            </w:r>
          </w:p>
        </w:tc>
        <w:tc>
          <w:tcPr>
            <w:tcW w:w="2166" w:type="dxa"/>
          </w:tcPr>
          <w:p w:rsidR="00EC7744" w:rsidRPr="00971CB1" w:rsidRDefault="00C97860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Impeach, House of Representatives, senate, federalism, naturalization, amendments, bankruptcy, patent, counterfeit</w:t>
            </w:r>
          </w:p>
        </w:tc>
      </w:tr>
      <w:tr w:rsidR="00EC7744" w:rsidTr="008B307D">
        <w:trPr>
          <w:trHeight w:val="70"/>
        </w:trPr>
        <w:tc>
          <w:tcPr>
            <w:tcW w:w="1933" w:type="dxa"/>
          </w:tcPr>
          <w:p w:rsidR="00EC7744" w:rsidRDefault="00EC7744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CCSS/GLCE</w:t>
            </w:r>
          </w:p>
        </w:tc>
        <w:tc>
          <w:tcPr>
            <w:tcW w:w="2535" w:type="dxa"/>
          </w:tcPr>
          <w:p w:rsidR="00EC7744" w:rsidRDefault="00C97860" w:rsidP="0032308A">
            <w:r>
              <w:t xml:space="preserve"> F1; 3.3</w:t>
            </w:r>
          </w:p>
        </w:tc>
        <w:tc>
          <w:tcPr>
            <w:tcW w:w="2405" w:type="dxa"/>
          </w:tcPr>
          <w:p w:rsidR="00EC7744" w:rsidRDefault="00EC7744" w:rsidP="0032308A"/>
        </w:tc>
        <w:tc>
          <w:tcPr>
            <w:tcW w:w="2207" w:type="dxa"/>
          </w:tcPr>
          <w:p w:rsidR="00EC7744" w:rsidRDefault="00EC7744" w:rsidP="00B13352"/>
        </w:tc>
        <w:tc>
          <w:tcPr>
            <w:tcW w:w="2166" w:type="dxa"/>
          </w:tcPr>
          <w:p w:rsidR="00EC7744" w:rsidRDefault="00C97860" w:rsidP="008B307D">
            <w:r>
              <w:t>F1; 3.3</w:t>
            </w:r>
          </w:p>
        </w:tc>
        <w:tc>
          <w:tcPr>
            <w:tcW w:w="2166" w:type="dxa"/>
          </w:tcPr>
          <w:p w:rsidR="00EC7744" w:rsidRDefault="00C97860" w:rsidP="00F87457">
            <w:r>
              <w:t>F1; 3.3</w:t>
            </w:r>
            <w:bookmarkStart w:id="0" w:name="_GoBack"/>
            <w:bookmarkEnd w:id="0"/>
          </w:p>
        </w:tc>
      </w:tr>
      <w:tr w:rsidR="00EC7744" w:rsidTr="008B307D">
        <w:trPr>
          <w:trHeight w:val="350"/>
        </w:trPr>
        <w:tc>
          <w:tcPr>
            <w:tcW w:w="1933" w:type="dxa"/>
          </w:tcPr>
          <w:p w:rsidR="00EC7744" w:rsidRDefault="00EC7744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Accommodations</w:t>
            </w:r>
          </w:p>
        </w:tc>
        <w:tc>
          <w:tcPr>
            <w:tcW w:w="2535" w:type="dxa"/>
          </w:tcPr>
          <w:p w:rsidR="00EC7744" w:rsidRPr="0081365B" w:rsidRDefault="00CC738B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  <w:tc>
          <w:tcPr>
            <w:tcW w:w="2405" w:type="dxa"/>
          </w:tcPr>
          <w:p w:rsidR="00EC7744" w:rsidRPr="006311D3" w:rsidRDefault="00EC7744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EC7744" w:rsidRPr="0081365B" w:rsidRDefault="00EC7744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EC7744" w:rsidRPr="0081365B" w:rsidRDefault="00EC7744" w:rsidP="00524AE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  <w:tc>
          <w:tcPr>
            <w:tcW w:w="2166" w:type="dxa"/>
          </w:tcPr>
          <w:p w:rsidR="00EC7744" w:rsidRPr="006311D3" w:rsidRDefault="00CC738B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27" w:rsidRDefault="00074727" w:rsidP="00797447">
      <w:pPr>
        <w:spacing w:after="0" w:line="240" w:lineRule="auto"/>
      </w:pPr>
      <w:r>
        <w:separator/>
      </w:r>
    </w:p>
  </w:endnote>
  <w:endnote w:type="continuationSeparator" w:id="0">
    <w:p w:rsidR="00074727" w:rsidRDefault="00074727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27" w:rsidRDefault="00074727" w:rsidP="00797447">
      <w:pPr>
        <w:spacing w:after="0" w:line="240" w:lineRule="auto"/>
      </w:pPr>
      <w:r>
        <w:separator/>
      </w:r>
    </w:p>
  </w:footnote>
  <w:footnote w:type="continuationSeparator" w:id="0">
    <w:p w:rsidR="00074727" w:rsidRDefault="00074727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</w:t>
        </w:r>
        <w:r w:rsidR="00DC240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es               </w:t>
        </w:r>
        <w:r w:rsidR="00EC7744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Week of November 17-21</w:t>
        </w:r>
        <w:r w:rsidR="002C58A6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, 20</w:t>
        </w: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74727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A0951"/>
    <w:rsid w:val="001A7E3C"/>
    <w:rsid w:val="001C16E7"/>
    <w:rsid w:val="001C1FF1"/>
    <w:rsid w:val="001D44D9"/>
    <w:rsid w:val="001D574A"/>
    <w:rsid w:val="001F1901"/>
    <w:rsid w:val="0021562F"/>
    <w:rsid w:val="0023319B"/>
    <w:rsid w:val="002358FF"/>
    <w:rsid w:val="002527FC"/>
    <w:rsid w:val="002555A1"/>
    <w:rsid w:val="00271FC4"/>
    <w:rsid w:val="002C1439"/>
    <w:rsid w:val="002C58A6"/>
    <w:rsid w:val="002D1E2E"/>
    <w:rsid w:val="002D7318"/>
    <w:rsid w:val="002E681C"/>
    <w:rsid w:val="00341036"/>
    <w:rsid w:val="0038057F"/>
    <w:rsid w:val="00391C3F"/>
    <w:rsid w:val="003B4D40"/>
    <w:rsid w:val="003B5C19"/>
    <w:rsid w:val="003C50BD"/>
    <w:rsid w:val="004156BA"/>
    <w:rsid w:val="0043217D"/>
    <w:rsid w:val="00460DE8"/>
    <w:rsid w:val="004B218D"/>
    <w:rsid w:val="004C1C4C"/>
    <w:rsid w:val="004C4441"/>
    <w:rsid w:val="004D47D8"/>
    <w:rsid w:val="004F353A"/>
    <w:rsid w:val="005154FB"/>
    <w:rsid w:val="00520B79"/>
    <w:rsid w:val="00535A8A"/>
    <w:rsid w:val="00556446"/>
    <w:rsid w:val="00567F01"/>
    <w:rsid w:val="00575671"/>
    <w:rsid w:val="00583644"/>
    <w:rsid w:val="005A7898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52C9F"/>
    <w:rsid w:val="007654B7"/>
    <w:rsid w:val="00771CC9"/>
    <w:rsid w:val="00774441"/>
    <w:rsid w:val="0078687F"/>
    <w:rsid w:val="00797447"/>
    <w:rsid w:val="007B1A16"/>
    <w:rsid w:val="007D2C87"/>
    <w:rsid w:val="007D6AF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7187B"/>
    <w:rsid w:val="00971CB1"/>
    <w:rsid w:val="00985619"/>
    <w:rsid w:val="009A230A"/>
    <w:rsid w:val="009C75D1"/>
    <w:rsid w:val="009D0DBD"/>
    <w:rsid w:val="009D1681"/>
    <w:rsid w:val="009D2763"/>
    <w:rsid w:val="009E7ED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E2EFF"/>
    <w:rsid w:val="00B0159B"/>
    <w:rsid w:val="00B13352"/>
    <w:rsid w:val="00B26F6F"/>
    <w:rsid w:val="00B303A7"/>
    <w:rsid w:val="00B37274"/>
    <w:rsid w:val="00B449E8"/>
    <w:rsid w:val="00B6102A"/>
    <w:rsid w:val="00B813F5"/>
    <w:rsid w:val="00B82326"/>
    <w:rsid w:val="00B90B6B"/>
    <w:rsid w:val="00B938FC"/>
    <w:rsid w:val="00BC7932"/>
    <w:rsid w:val="00BC7AF9"/>
    <w:rsid w:val="00BE048A"/>
    <w:rsid w:val="00BF33D7"/>
    <w:rsid w:val="00C01126"/>
    <w:rsid w:val="00C01308"/>
    <w:rsid w:val="00C06663"/>
    <w:rsid w:val="00C17A3C"/>
    <w:rsid w:val="00C37902"/>
    <w:rsid w:val="00C403FC"/>
    <w:rsid w:val="00C61700"/>
    <w:rsid w:val="00C62600"/>
    <w:rsid w:val="00C73FEE"/>
    <w:rsid w:val="00C75DBF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369B"/>
    <w:rsid w:val="00D03B4F"/>
    <w:rsid w:val="00D10726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97878"/>
    <w:rsid w:val="00EC5774"/>
    <w:rsid w:val="00EC7744"/>
    <w:rsid w:val="00EE4F8C"/>
    <w:rsid w:val="00F11D06"/>
    <w:rsid w:val="00F90EF2"/>
    <w:rsid w:val="00FA7D4B"/>
    <w:rsid w:val="00FB3EA7"/>
    <w:rsid w:val="00FB7AD4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150E7C"/>
    <w:rsid w:val="002B3513"/>
    <w:rsid w:val="0052459F"/>
    <w:rsid w:val="00526F49"/>
    <w:rsid w:val="00586C56"/>
    <w:rsid w:val="0062373E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C73F-122B-4B56-8791-E69DA236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November 10-14, 2014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November 17-21, 2014</dc:title>
  <dc:creator>Sherrill</dc:creator>
  <cp:lastModifiedBy>Admin</cp:lastModifiedBy>
  <cp:revision>2</cp:revision>
  <cp:lastPrinted>2014-10-20T14:19:00Z</cp:lastPrinted>
  <dcterms:created xsi:type="dcterms:W3CDTF">2014-11-17T00:10:00Z</dcterms:created>
  <dcterms:modified xsi:type="dcterms:W3CDTF">2014-11-17T00:10:00Z</dcterms:modified>
</cp:coreProperties>
</file>