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0244DA">
        <w:rPr>
          <w:rFonts w:ascii="Calibri Light" w:eastAsia="Arial Unicode MS" w:hAnsi="Calibri Light" w:cs="Arial Unicode MS"/>
          <w:color w:val="FF0000"/>
        </w:rPr>
        <w:t>February 2-6</w:t>
      </w:r>
      <w:r w:rsidR="00FD10BC">
        <w:rPr>
          <w:rFonts w:ascii="Calibri Light" w:eastAsia="Arial Unicode MS" w:hAnsi="Calibri Light" w:cs="Arial Unicode MS"/>
          <w:color w:val="FF0000"/>
        </w:rPr>
        <w:t>, 2015</w:t>
      </w:r>
    </w:p>
    <w:p w:rsidR="002D2AF2" w:rsidRPr="00F53774" w:rsidRDefault="002D2AF2" w:rsidP="002D2AF2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February 2</w:t>
      </w:r>
      <w:r w:rsidR="00216F68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D2AF2" w:rsidTr="00B828D5">
        <w:tc>
          <w:tcPr>
            <w:tcW w:w="13176" w:type="dxa"/>
          </w:tcPr>
          <w:p w:rsidR="002D2AF2" w:rsidRPr="00A41FB3" w:rsidRDefault="002D2AF2" w:rsidP="00B828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2D2AF2" w:rsidRPr="00EC3BC4" w:rsidRDefault="002D2AF2" w:rsidP="002D2AF2">
            <w:pPr>
              <w:pStyle w:val="ListParagraph"/>
              <w:ind w:left="1080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apply 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what I have learned about lines. Perimeter and square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roots to co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mplete the additional practice worksheet pages 31-32</w:t>
            </w:r>
            <w:r w:rsidRPr="00EC3BC4">
              <w:rPr>
                <w:rFonts w:ascii="Calibri Light" w:eastAsia="Arial Unicode MS" w:hAnsi="Calibri Light" w:cs="Arial Unicode MS"/>
                <w:color w:val="FF0000"/>
              </w:rPr>
              <w:t>.</w:t>
            </w:r>
          </w:p>
        </w:tc>
      </w:tr>
    </w:tbl>
    <w:p w:rsidR="002D2AF2" w:rsidRDefault="002D2AF2" w:rsidP="002D2AF2">
      <w:pPr>
        <w:rPr>
          <w:rFonts w:ascii="Calibri Light" w:eastAsia="Arial Unicode MS" w:hAnsi="Calibri Light" w:cs="Arial Unicode MS"/>
          <w:b/>
          <w:color w:val="FF0000"/>
        </w:rPr>
      </w:pPr>
    </w:p>
    <w:p w:rsidR="002D2AF2" w:rsidRPr="00F53774" w:rsidRDefault="002D2AF2" w:rsidP="002D2AF2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Tues</w:t>
      </w:r>
      <w:r>
        <w:rPr>
          <w:rFonts w:ascii="Calibri Light" w:eastAsia="Arial Unicode MS" w:hAnsi="Calibri Light" w:cs="Arial Unicode MS"/>
          <w:b/>
          <w:color w:val="FF0000"/>
        </w:rPr>
        <w:t>day, February</w:t>
      </w:r>
      <w:r>
        <w:rPr>
          <w:rFonts w:ascii="Calibri Light" w:eastAsia="Arial Unicode MS" w:hAnsi="Calibri Light" w:cs="Arial Unicode MS"/>
          <w:b/>
          <w:color w:val="FF0000"/>
        </w:rPr>
        <w:t xml:space="preserve"> 3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D2AF2" w:rsidTr="00B828D5">
        <w:tc>
          <w:tcPr>
            <w:tcW w:w="13176" w:type="dxa"/>
          </w:tcPr>
          <w:p w:rsidR="002D2AF2" w:rsidRPr="00A41FB3" w:rsidRDefault="002D2AF2" w:rsidP="00B828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0244DA" w:rsidRPr="000244DA" w:rsidRDefault="002D2AF2" w:rsidP="000244DA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apply 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what I have learned about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square and cube roots to complete the addition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al practice worksheet pages 33-34</w:t>
            </w:r>
            <w:r w:rsidRPr="00EC3BC4">
              <w:rPr>
                <w:rFonts w:ascii="Calibri Light" w:eastAsia="Arial Unicode MS" w:hAnsi="Calibri Light" w:cs="Arial Unicode MS"/>
                <w:color w:val="FF0000"/>
              </w:rPr>
              <w:t>.</w:t>
            </w:r>
          </w:p>
        </w:tc>
      </w:tr>
    </w:tbl>
    <w:p w:rsidR="002D2AF2" w:rsidRDefault="002D2AF2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2D2AF2" w:rsidRPr="00F53774" w:rsidRDefault="002D2AF2" w:rsidP="002D2AF2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Wednes</w:t>
      </w:r>
      <w:r>
        <w:rPr>
          <w:rFonts w:ascii="Calibri Light" w:eastAsia="Arial Unicode MS" w:hAnsi="Calibri Light" w:cs="Arial Unicode MS"/>
          <w:b/>
          <w:color w:val="FF0000"/>
        </w:rPr>
        <w:t>day, February</w:t>
      </w:r>
      <w:r>
        <w:rPr>
          <w:rFonts w:ascii="Calibri Light" w:eastAsia="Arial Unicode MS" w:hAnsi="Calibri Light" w:cs="Arial Unicode MS"/>
          <w:b/>
          <w:color w:val="FF0000"/>
        </w:rPr>
        <w:t xml:space="preserve"> 4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D2AF2" w:rsidTr="00B828D5">
        <w:tc>
          <w:tcPr>
            <w:tcW w:w="13176" w:type="dxa"/>
          </w:tcPr>
          <w:p w:rsidR="002D2AF2" w:rsidRPr="00A41FB3" w:rsidRDefault="002D2AF2" w:rsidP="00B828D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2D2AF2" w:rsidRPr="00EC3BC4" w:rsidRDefault="002D2AF2" w:rsidP="00B828D5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apply what I have learned about square and cube roots to co</w:t>
            </w:r>
            <w:r w:rsidR="000244DA">
              <w:rPr>
                <w:rFonts w:ascii="Calibri Light" w:eastAsia="Arial Unicode MS" w:hAnsi="Calibri Light" w:cs="Arial Unicode MS"/>
                <w:color w:val="FF0000"/>
              </w:rPr>
              <w:t>mplete an assessment over Investigation 3.</w:t>
            </w:r>
          </w:p>
        </w:tc>
      </w:tr>
    </w:tbl>
    <w:p w:rsidR="002D2AF2" w:rsidRDefault="002D2AF2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2D2AF2" w:rsidRPr="00465A75" w:rsidRDefault="000244DA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Thursday-Friday, February 5-6,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EC3BC4" w:rsidRPr="00465A75" w:rsidTr="00B925BB"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EC3BC4" w:rsidRDefault="00EC3BC4" w:rsidP="00B925BB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EC3BC4" w:rsidRPr="000244DA" w:rsidRDefault="000244DA" w:rsidP="000244DA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proofErr w:type="gramStart"/>
            <w:r w:rsidRPr="00501564">
              <w:rPr>
                <w:rFonts w:ascii="Calibri" w:hAnsi="Calibri" w:cs="Calibri"/>
                <w:bCs/>
                <w:highlight w:val="green"/>
              </w:rPr>
              <w:t>8.G.6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Explain </w:t>
            </w:r>
            <w:r>
              <w:rPr>
                <w:rFonts w:ascii="Calibri" w:hAnsi="Calibri" w:cs="Calibri"/>
                <w:bCs/>
              </w:rPr>
              <w:t xml:space="preserve">a </w:t>
            </w:r>
            <w:r w:rsidRPr="00FB5629">
              <w:rPr>
                <w:rFonts w:ascii="Calibri" w:hAnsi="Calibri" w:cs="Calibri"/>
                <w:bCs/>
              </w:rPr>
              <w:t>proof of the Pythagorean Theorem and its converse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EC3BC4" w:rsidRDefault="00EC3BC4" w:rsidP="00B925B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EC3BC4" w:rsidRDefault="00EC3BC4" w:rsidP="00B925BB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EC3BC4" w:rsidRPr="00465A75" w:rsidRDefault="00EC3BC4" w:rsidP="00B925BB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EC3BC4" w:rsidRPr="00465A75" w:rsidTr="00B925BB"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EC3BC4" w:rsidRPr="00F53774" w:rsidRDefault="00EC3BC4" w:rsidP="00C756F0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0244DA"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0244DA"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 xml:space="preserve">determining if there is a relationship among the areas of squares </w:t>
            </w:r>
            <w:r w:rsidR="00C756F0" w:rsidRPr="00C756F0">
              <w:rPr>
                <w:rFonts w:ascii="Calibri Light" w:eastAsia="Arial Unicode MS" w:hAnsi="Calibri Light" w:cs="Arial Unicode MS"/>
              </w:rPr>
              <w:t>by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drawing squares on each side of a triangle. </w:t>
            </w:r>
            <w:r w:rsidR="000244DA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</w:tc>
        <w:tc>
          <w:tcPr>
            <w:tcW w:w="6588" w:type="dxa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lastRenderedPageBreak/>
              <w:t>Language Objective:</w:t>
            </w:r>
          </w:p>
          <w:p w:rsidR="00EC3BC4" w:rsidRPr="00FD10BC" w:rsidRDefault="00EC3BC4" w:rsidP="00B925B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 xml:space="preserve"> questions about how the areas squares drawn on each side of a triangle have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 xml:space="preserve">a relationship to each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lastRenderedPageBreak/>
              <w:t>other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using </w:t>
            </w:r>
            <w:r w:rsidR="00C756F0">
              <w:rPr>
                <w:rFonts w:ascii="Calibri Light" w:eastAsia="Arial Unicode MS" w:hAnsi="Calibri Light" w:cs="Arial Unicode MS"/>
                <w:u w:val="single"/>
              </w:rPr>
              <w:t>centimeter rulers, calculators and dot paper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EC3BC4" w:rsidRPr="00F53774" w:rsidRDefault="00EC3BC4" w:rsidP="00B925BB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EC3BC4" w:rsidRPr="00465A75" w:rsidTr="00B925BB">
        <w:tc>
          <w:tcPr>
            <w:tcW w:w="13176" w:type="dxa"/>
            <w:gridSpan w:val="2"/>
          </w:tcPr>
          <w:p w:rsidR="00EC3BC4" w:rsidRDefault="00EC3BC4" w:rsidP="00B925B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lastRenderedPageBreak/>
              <w:t>TARGET STATEMENT:</w:t>
            </w:r>
            <w:r>
              <w:rPr>
                <w:noProof/>
              </w:rPr>
              <w:t xml:space="preserve">  </w:t>
            </w:r>
            <w:bookmarkStart w:id="0" w:name="_GoBack"/>
            <w:bookmarkEnd w:id="0"/>
          </w:p>
          <w:p w:rsidR="00EC3BC4" w:rsidRDefault="00EC3BC4" w:rsidP="00B925BB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 w:rsidR="00C756F0">
              <w:rPr>
                <w:noProof/>
                <w:color w:val="FF0000"/>
              </w:rPr>
              <w:t>use manipulatives</w:t>
            </w:r>
            <w:r>
              <w:rPr>
                <w:noProof/>
                <w:color w:val="FF0000"/>
              </w:rPr>
              <w:t xml:space="preserve"> to </w:t>
            </w:r>
            <w:r w:rsidR="00CA4870">
              <w:rPr>
                <w:noProof/>
                <w:color w:val="FF0000"/>
              </w:rPr>
              <w:t>determine how sq</w:t>
            </w:r>
            <w:r w:rsidR="00C756F0">
              <w:rPr>
                <w:noProof/>
                <w:color w:val="FF0000"/>
              </w:rPr>
              <w:t>u</w:t>
            </w:r>
            <w:r w:rsidR="00CA4870">
              <w:rPr>
                <w:noProof/>
                <w:color w:val="FF0000"/>
              </w:rPr>
              <w:t>a</w:t>
            </w:r>
            <w:r w:rsidR="00C756F0">
              <w:rPr>
                <w:noProof/>
                <w:color w:val="FF0000"/>
              </w:rPr>
              <w:t xml:space="preserve">res drawn on the sides of a triangle are related. </w:t>
            </w:r>
          </w:p>
          <w:p w:rsidR="00EC3BC4" w:rsidRPr="00D347B6" w:rsidRDefault="00EC3BC4" w:rsidP="00B925BB">
            <w:pPr>
              <w:rPr>
                <w:noProof/>
              </w:rPr>
            </w:pPr>
          </w:p>
        </w:tc>
      </w:tr>
      <w:tr w:rsidR="00EC3BC4" w:rsidRPr="00465A75" w:rsidTr="00B925BB"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EC3BC4" w:rsidRPr="00F815B9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Square root, Cube root</w:t>
            </w:r>
            <w:r w:rsidR="000244DA">
              <w:rPr>
                <w:rFonts w:ascii="Calibri Light" w:eastAsia="Arial Unicode MS" w:hAnsi="Calibri Light" w:cs="Arial Unicode MS"/>
                <w:b/>
              </w:rPr>
              <w:t>, acute triangle, right triangle, leg, obtuse triangle, hypotenuse, leg</w:t>
            </w:r>
          </w:p>
        </w:tc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EC3BC4" w:rsidRPr="0072440A" w:rsidRDefault="00EC3BC4" w:rsidP="00B925BB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EC3BC4" w:rsidRPr="00465A75" w:rsidTr="00B925BB">
        <w:tc>
          <w:tcPr>
            <w:tcW w:w="6588" w:type="dxa"/>
          </w:tcPr>
          <w:p w:rsidR="00EC3BC4" w:rsidRPr="00F815B9" w:rsidRDefault="00EC3BC4" w:rsidP="00B925B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EC3BC4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 w:rsidR="00C756F0">
              <w:rPr>
                <w:rFonts w:ascii="Calibri Light" w:eastAsia="Arial Unicode MS" w:hAnsi="Calibri Light" w:cs="Arial Unicode MS"/>
              </w:rPr>
              <w:t xml:space="preserve">  </w:t>
            </w:r>
          </w:p>
          <w:p w:rsidR="00EC3BC4" w:rsidRPr="00FD10BC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C756F0">
              <w:rPr>
                <w:rFonts w:ascii="Calibri Light" w:eastAsia="Arial Unicode MS" w:hAnsi="Calibri Light" w:cs="Arial Unicode MS"/>
              </w:rPr>
              <w:t xml:space="preserve"> Text,  LAB SHEET 3.1 A/B  Problem 3.1 </w:t>
            </w:r>
            <w:r w:rsidR="008C239E">
              <w:rPr>
                <w:rFonts w:ascii="Calibri Light" w:eastAsia="Arial Unicode MS" w:hAnsi="Calibri Light" w:cs="Arial Unicode MS"/>
              </w:rPr>
              <w:t>A-B</w:t>
            </w:r>
          </w:p>
        </w:tc>
        <w:tc>
          <w:tcPr>
            <w:tcW w:w="6588" w:type="dxa"/>
          </w:tcPr>
          <w:p w:rsidR="00EC3BC4" w:rsidRDefault="00EC3BC4" w:rsidP="00B925BB">
            <w:pPr>
              <w:rPr>
                <w:rFonts w:ascii="Calibri Light" w:eastAsia="Arial Unicode MS" w:hAnsi="Calibri Light" w:cs="Arial Unicode MS"/>
              </w:rPr>
            </w:pPr>
          </w:p>
          <w:p w:rsidR="00EC3BC4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EC3BC4" w:rsidRPr="00465A75" w:rsidTr="00B925BB">
        <w:tc>
          <w:tcPr>
            <w:tcW w:w="13176" w:type="dxa"/>
            <w:gridSpan w:val="2"/>
          </w:tcPr>
          <w:p w:rsidR="00EC3BC4" w:rsidRPr="00465A75" w:rsidRDefault="00EC3BC4" w:rsidP="00B925B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EC3BC4" w:rsidRDefault="008C239E" w:rsidP="00B925BB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Today I learned that the sums of the area of the _______________ on the legs are equal to the area of the square on the ____________________. (square, hypotenuse) </w:t>
            </w:r>
          </w:p>
          <w:p w:rsidR="00EC3BC4" w:rsidRPr="00C12013" w:rsidRDefault="00EC3BC4" w:rsidP="00B925BB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EC3BC4" w:rsidRDefault="00EC3BC4" w:rsidP="00EC3BC4">
      <w:pPr>
        <w:rPr>
          <w:rFonts w:ascii="Calibri Light" w:eastAsia="Arial Unicode MS" w:hAnsi="Calibri Light" w:cs="Arial Unicode MS"/>
          <w:b/>
          <w:color w:val="FF0000"/>
        </w:rPr>
      </w:pPr>
    </w:p>
    <w:sectPr w:rsidR="00EC3BC4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4091"/>
    <w:multiLevelType w:val="hybridMultilevel"/>
    <w:tmpl w:val="960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D12E33"/>
    <w:multiLevelType w:val="hybridMultilevel"/>
    <w:tmpl w:val="5058A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244DA"/>
    <w:rsid w:val="0006517A"/>
    <w:rsid w:val="00100A90"/>
    <w:rsid w:val="00191E0B"/>
    <w:rsid w:val="001A4B11"/>
    <w:rsid w:val="001B292F"/>
    <w:rsid w:val="001B6FF7"/>
    <w:rsid w:val="00216F68"/>
    <w:rsid w:val="002A20EA"/>
    <w:rsid w:val="002D2AF2"/>
    <w:rsid w:val="0032581C"/>
    <w:rsid w:val="00391D88"/>
    <w:rsid w:val="003A5058"/>
    <w:rsid w:val="003B11DB"/>
    <w:rsid w:val="003B38A5"/>
    <w:rsid w:val="004A67CB"/>
    <w:rsid w:val="004C0557"/>
    <w:rsid w:val="00553DA1"/>
    <w:rsid w:val="00580224"/>
    <w:rsid w:val="005975F7"/>
    <w:rsid w:val="006039EE"/>
    <w:rsid w:val="006409FB"/>
    <w:rsid w:val="00694D0D"/>
    <w:rsid w:val="006B34BA"/>
    <w:rsid w:val="006D2C2A"/>
    <w:rsid w:val="0072440A"/>
    <w:rsid w:val="00744AF1"/>
    <w:rsid w:val="00746303"/>
    <w:rsid w:val="00761366"/>
    <w:rsid w:val="00781618"/>
    <w:rsid w:val="00801728"/>
    <w:rsid w:val="0087260C"/>
    <w:rsid w:val="00876C01"/>
    <w:rsid w:val="008C239E"/>
    <w:rsid w:val="008D4CF6"/>
    <w:rsid w:val="008F4418"/>
    <w:rsid w:val="009528F5"/>
    <w:rsid w:val="00972603"/>
    <w:rsid w:val="009B0D07"/>
    <w:rsid w:val="009D3F6B"/>
    <w:rsid w:val="00A41FB3"/>
    <w:rsid w:val="00A43970"/>
    <w:rsid w:val="00AA7209"/>
    <w:rsid w:val="00AE11BB"/>
    <w:rsid w:val="00B06207"/>
    <w:rsid w:val="00B06814"/>
    <w:rsid w:val="00BA0DE5"/>
    <w:rsid w:val="00BA171B"/>
    <w:rsid w:val="00BD2A16"/>
    <w:rsid w:val="00C12013"/>
    <w:rsid w:val="00C67184"/>
    <w:rsid w:val="00C756F0"/>
    <w:rsid w:val="00CA0BF8"/>
    <w:rsid w:val="00CA4870"/>
    <w:rsid w:val="00CD27C6"/>
    <w:rsid w:val="00D347B6"/>
    <w:rsid w:val="00D40E8F"/>
    <w:rsid w:val="00D74F17"/>
    <w:rsid w:val="00DC7F89"/>
    <w:rsid w:val="00E45279"/>
    <w:rsid w:val="00E956B5"/>
    <w:rsid w:val="00EB7E89"/>
    <w:rsid w:val="00EC3BC4"/>
    <w:rsid w:val="00EE5D7D"/>
    <w:rsid w:val="00F05A91"/>
    <w:rsid w:val="00F1290C"/>
    <w:rsid w:val="00F22094"/>
    <w:rsid w:val="00F51AAD"/>
    <w:rsid w:val="00F7055E"/>
    <w:rsid w:val="00F815B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26FD-0C60-495A-8557-B99D0885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2015-01-18T13:39:00Z</cp:lastPrinted>
  <dcterms:created xsi:type="dcterms:W3CDTF">2015-01-31T02:11:00Z</dcterms:created>
  <dcterms:modified xsi:type="dcterms:W3CDTF">2015-01-31T02:18:00Z</dcterms:modified>
</cp:coreProperties>
</file>