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A94BDA">
        <w:rPr>
          <w:sz w:val="20"/>
          <w:szCs w:val="20"/>
        </w:rPr>
        <w:t xml:space="preserve">Week of April </w:t>
      </w:r>
      <w:r w:rsidR="007C26FA">
        <w:rPr>
          <w:sz w:val="20"/>
          <w:szCs w:val="20"/>
        </w:rPr>
        <w:t>11-15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="00E6781F">
              <w:rPr>
                <w:sz w:val="18"/>
                <w:szCs w:val="18"/>
              </w:rPr>
              <w:t>-</w:t>
            </w:r>
            <w:r w:rsidR="007C26FA">
              <w:rPr>
                <w:sz w:val="18"/>
                <w:szCs w:val="18"/>
              </w:rPr>
              <w:t>11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7C26FA">
              <w:rPr>
                <w:sz w:val="18"/>
                <w:szCs w:val="18"/>
              </w:rPr>
              <w:t>4-12</w:t>
            </w:r>
          </w:p>
        </w:tc>
        <w:tc>
          <w:tcPr>
            <w:tcW w:w="2430" w:type="dxa"/>
          </w:tcPr>
          <w:p w:rsidR="001F6BDF" w:rsidRPr="00F27CB1" w:rsidRDefault="00717645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4</w:t>
            </w:r>
            <w:r w:rsidR="00E6781F">
              <w:rPr>
                <w:sz w:val="18"/>
                <w:szCs w:val="18"/>
              </w:rPr>
              <w:t>-</w:t>
            </w:r>
            <w:r w:rsidR="007C26FA">
              <w:rPr>
                <w:sz w:val="18"/>
                <w:szCs w:val="18"/>
              </w:rPr>
              <w:t>13</w:t>
            </w:r>
          </w:p>
        </w:tc>
        <w:tc>
          <w:tcPr>
            <w:tcW w:w="2250" w:type="dxa"/>
          </w:tcPr>
          <w:p w:rsidR="001F6BDF" w:rsidRPr="00F27CB1" w:rsidRDefault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4-14</w:t>
            </w:r>
          </w:p>
        </w:tc>
        <w:tc>
          <w:tcPr>
            <w:tcW w:w="2403" w:type="dxa"/>
          </w:tcPr>
          <w:p w:rsidR="001F6BDF" w:rsidRPr="00F27CB1" w:rsidRDefault="007C26FA" w:rsidP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4-15</w:t>
            </w:r>
            <w:r w:rsidR="004663B1">
              <w:rPr>
                <w:sz w:val="18"/>
                <w:szCs w:val="18"/>
              </w:rPr>
              <w:t xml:space="preserve"> </w:t>
            </w:r>
          </w:p>
        </w:tc>
      </w:tr>
      <w:tr w:rsidR="007C26FA" w:rsidRPr="002C04B5" w:rsidTr="00A94BDA">
        <w:trPr>
          <w:trHeight w:val="1502"/>
        </w:trPr>
        <w:tc>
          <w:tcPr>
            <w:tcW w:w="1638" w:type="dxa"/>
          </w:tcPr>
          <w:p w:rsidR="007C26FA" w:rsidRDefault="007C26FA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7C26FA" w:rsidRDefault="007C26FA">
            <w:pPr>
              <w:rPr>
                <w:color w:val="FF0000"/>
                <w:sz w:val="16"/>
                <w:szCs w:val="16"/>
              </w:rPr>
            </w:pPr>
          </w:p>
          <w:p w:rsidR="007C26FA" w:rsidRPr="002C04B5" w:rsidRDefault="007C26F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5</w:t>
            </w:r>
            <w:r w:rsidRPr="00717645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Hour</w:t>
            </w:r>
          </w:p>
        </w:tc>
        <w:tc>
          <w:tcPr>
            <w:tcW w:w="2250" w:type="dxa"/>
          </w:tcPr>
          <w:p w:rsidR="007C26FA" w:rsidRPr="002C04B5" w:rsidRDefault="007C26FA" w:rsidP="006013EB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</w:t>
            </w:r>
            <w:r>
              <w:rPr>
                <w:bCs/>
                <w:color w:val="FF0000"/>
                <w:sz w:val="16"/>
                <w:szCs w:val="16"/>
              </w:rPr>
              <w:t>matical problems involving angle measure, area, surface area and volume (</w:t>
            </w:r>
            <w:r w:rsidRPr="00717645">
              <w:rPr>
                <w:bCs/>
                <w:color w:val="FF0000"/>
                <w:sz w:val="16"/>
                <w:szCs w:val="16"/>
              </w:rPr>
              <w:t>7.G.</w:t>
            </w:r>
            <w:r>
              <w:rPr>
                <w:bCs/>
                <w:color w:val="FF0000"/>
                <w:sz w:val="16"/>
                <w:szCs w:val="16"/>
              </w:rPr>
              <w:t>B4) using guided instruction.</w:t>
            </w:r>
          </w:p>
        </w:tc>
        <w:tc>
          <w:tcPr>
            <w:tcW w:w="2160" w:type="dxa"/>
          </w:tcPr>
          <w:p w:rsidR="007C26FA" w:rsidRPr="002C04B5" w:rsidRDefault="007C26FA" w:rsidP="007C26FA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triangles, quadrilaterals, polygon</w:t>
            </w:r>
            <w:r>
              <w:rPr>
                <w:bCs/>
                <w:color w:val="FF0000"/>
                <w:sz w:val="16"/>
                <w:szCs w:val="16"/>
              </w:rPr>
              <w:t>s, cubes, and right prisms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a pretest</w:t>
            </w:r>
          </w:p>
        </w:tc>
        <w:tc>
          <w:tcPr>
            <w:tcW w:w="2430" w:type="dxa"/>
          </w:tcPr>
          <w:p w:rsidR="007C26FA" w:rsidRPr="002C04B5" w:rsidRDefault="007C26FA" w:rsidP="007C26FA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 and partners.</w:t>
            </w:r>
          </w:p>
        </w:tc>
        <w:tc>
          <w:tcPr>
            <w:tcW w:w="2250" w:type="dxa"/>
          </w:tcPr>
          <w:p w:rsidR="007C26FA" w:rsidRPr="002C04B5" w:rsidRDefault="007C26FA" w:rsidP="007C26FA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</w:t>
            </w:r>
            <w:r>
              <w:rPr>
                <w:bCs/>
                <w:color w:val="FF0000"/>
                <w:sz w:val="16"/>
                <w:szCs w:val="16"/>
              </w:rPr>
              <w:t xml:space="preserve">l objects composed of 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 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cubes,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 and partners.</w:t>
            </w:r>
          </w:p>
        </w:tc>
        <w:tc>
          <w:tcPr>
            <w:tcW w:w="2403" w:type="dxa"/>
          </w:tcPr>
          <w:p w:rsidR="007C26FA" w:rsidRPr="002C04B5" w:rsidRDefault="007C26FA" w:rsidP="007C26FA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quadrilaterals, polygon</w:t>
            </w:r>
            <w:r>
              <w:rPr>
                <w:bCs/>
                <w:color w:val="FF0000"/>
                <w:sz w:val="16"/>
                <w:szCs w:val="16"/>
              </w:rPr>
              <w:t>s and cubes,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 and partners.</w:t>
            </w:r>
          </w:p>
        </w:tc>
      </w:tr>
      <w:tr w:rsidR="007C26FA" w:rsidRPr="002C04B5" w:rsidTr="00AA738D">
        <w:trPr>
          <w:trHeight w:val="2402"/>
        </w:trPr>
        <w:tc>
          <w:tcPr>
            <w:tcW w:w="1638" w:type="dxa"/>
          </w:tcPr>
          <w:p w:rsidR="007C26FA" w:rsidRPr="002C04B5" w:rsidRDefault="007C26FA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7C26FA" w:rsidRPr="002C04B5" w:rsidRDefault="007C26FA" w:rsidP="006013E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listen,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read and write to solve real-world and mathe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matical problems involving area and circumference of a circle</w:t>
            </w:r>
            <w:r w:rsidRPr="004663B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(7.G.B4) using guided instruction.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:rsidR="007C26FA" w:rsidRPr="002C04B5" w:rsidRDefault="007C26FA" w:rsidP="007C26F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solve real-world and mathematical problems involving area, volume, and surface area of two- and three-dimensional objects composed of polygons, cubes, and right prisms (7.G.6)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 pretest</w:t>
            </w:r>
          </w:p>
        </w:tc>
        <w:tc>
          <w:tcPr>
            <w:tcW w:w="2430" w:type="dxa"/>
          </w:tcPr>
          <w:p w:rsidR="007C26FA" w:rsidRPr="002C04B5" w:rsidRDefault="007C26FA" w:rsidP="007C26F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read and write to solve real-world and mathematical problems involving area, volume, and surface area of two- and three-dimensional objects composed of q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uadrilaterals, polygons, and cubes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7C26FA" w:rsidRPr="002C04B5" w:rsidRDefault="007C26FA" w:rsidP="007C26F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solve real-world and mathematical problems involving area, volume, and surface area of two- and three-dimensional objects composed of triangles, quadrilaterals, polygons,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cubes, (7.G.6)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7C26FA" w:rsidRPr="002C04B5" w:rsidRDefault="007C26FA" w:rsidP="007C26F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read and write to solve real-world and mathematical problems involving area, volume, and surface area of two- and three-dimensional objects composed of trian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gles, quadrilaterals, polygons and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cubes, (7.G.6)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4663B1" w:rsidRPr="002C04B5" w:rsidTr="00A94BDA">
        <w:tc>
          <w:tcPr>
            <w:tcW w:w="1638" w:type="dxa"/>
          </w:tcPr>
          <w:p w:rsidR="004663B1" w:rsidRPr="002C04B5" w:rsidRDefault="004663B1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250" w:type="dxa"/>
          </w:tcPr>
          <w:p w:rsidR="004663B1" w:rsidRPr="002C04B5" w:rsidRDefault="007C26FA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Circumference word problems/ student explains how they found their answers</w:t>
            </w:r>
          </w:p>
        </w:tc>
        <w:tc>
          <w:tcPr>
            <w:tcW w:w="2160" w:type="dxa"/>
          </w:tcPr>
          <w:p w:rsidR="004663B1" w:rsidRPr="002C04B5" w:rsidRDefault="007C26FA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Pretest</w:t>
            </w:r>
          </w:p>
        </w:tc>
        <w:tc>
          <w:tcPr>
            <w:tcW w:w="2430" w:type="dxa"/>
          </w:tcPr>
          <w:p w:rsidR="004663B1" w:rsidRPr="002C04B5" w:rsidRDefault="007C26FA" w:rsidP="00B36437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Student  responses/partner interaction</w:t>
            </w:r>
          </w:p>
        </w:tc>
        <w:tc>
          <w:tcPr>
            <w:tcW w:w="2250" w:type="dxa"/>
          </w:tcPr>
          <w:p w:rsidR="004663B1" w:rsidRPr="002C04B5" w:rsidRDefault="00F20965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 responses/partner interaction</w:t>
            </w:r>
          </w:p>
        </w:tc>
        <w:tc>
          <w:tcPr>
            <w:tcW w:w="2403" w:type="dxa"/>
          </w:tcPr>
          <w:p w:rsidR="004663B1" w:rsidRPr="002C04B5" w:rsidRDefault="00F20965" w:rsidP="00B36437">
            <w:pPr>
              <w:rPr>
                <w:sz w:val="16"/>
                <w:szCs w:val="16"/>
              </w:rPr>
            </w:pPr>
            <w:r w:rsidRPr="00F20965">
              <w:rPr>
                <w:sz w:val="16"/>
                <w:szCs w:val="16"/>
              </w:rPr>
              <w:t>Student  responses/partner interaction</w:t>
            </w:r>
          </w:p>
        </w:tc>
      </w:tr>
      <w:tr w:rsidR="004663B1" w:rsidRPr="002C04B5" w:rsidTr="00A94BDA">
        <w:tc>
          <w:tcPr>
            <w:tcW w:w="1638" w:type="dxa"/>
          </w:tcPr>
          <w:p w:rsidR="004663B1" w:rsidRPr="002C04B5" w:rsidRDefault="004663B1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4663B1" w:rsidRPr="002C04B5" w:rsidRDefault="007C26FA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Calculators/teacher/partner</w:t>
            </w:r>
          </w:p>
        </w:tc>
        <w:tc>
          <w:tcPr>
            <w:tcW w:w="2160" w:type="dxa"/>
          </w:tcPr>
          <w:p w:rsidR="004663B1" w:rsidRPr="002C04B5" w:rsidRDefault="007C26FA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 </w:t>
            </w:r>
          </w:p>
        </w:tc>
        <w:tc>
          <w:tcPr>
            <w:tcW w:w="2430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  <w:r w:rsidR="007C26FA">
              <w:rPr>
                <w:sz w:val="16"/>
                <w:szCs w:val="16"/>
              </w:rPr>
              <w:t>/ partner</w:t>
            </w:r>
          </w:p>
        </w:tc>
        <w:tc>
          <w:tcPr>
            <w:tcW w:w="2403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  <w:r w:rsidR="007C26FA">
              <w:rPr>
                <w:sz w:val="16"/>
                <w:szCs w:val="16"/>
              </w:rPr>
              <w:t xml:space="preserve">/partner </w:t>
            </w:r>
          </w:p>
        </w:tc>
      </w:tr>
      <w:tr w:rsidR="004663B1" w:rsidRPr="002C04B5" w:rsidTr="00A94BDA">
        <w:trPr>
          <w:trHeight w:val="647"/>
        </w:trPr>
        <w:tc>
          <w:tcPr>
            <w:tcW w:w="1638" w:type="dxa"/>
          </w:tcPr>
          <w:p w:rsidR="004663B1" w:rsidRPr="002C04B5" w:rsidRDefault="004663B1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4663B1" w:rsidRPr="002C04B5" w:rsidRDefault="004663B1" w:rsidP="00805558">
            <w:pPr>
              <w:rPr>
                <w:sz w:val="16"/>
                <w:szCs w:val="16"/>
              </w:rPr>
            </w:pPr>
            <w:r w:rsidRPr="00717645">
              <w:rPr>
                <w:sz w:val="16"/>
                <w:szCs w:val="16"/>
              </w:rPr>
              <w:t>Equation, part-to-whole ratio, ratio, proportion, part-to-part, ratio, rate, unit rate</w:t>
            </w:r>
          </w:p>
        </w:tc>
        <w:tc>
          <w:tcPr>
            <w:tcW w:w="2160" w:type="dxa"/>
          </w:tcPr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  <w:p w:rsidR="004663B1" w:rsidRPr="002C04B5" w:rsidRDefault="004663B1" w:rsidP="004663B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7C26FA" w:rsidRPr="007C26FA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4663B1" w:rsidRPr="002C04B5" w:rsidRDefault="007C26FA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  <w:bookmarkStart w:id="0" w:name="_GoBack"/>
            <w:bookmarkEnd w:id="0"/>
          </w:p>
        </w:tc>
        <w:tc>
          <w:tcPr>
            <w:tcW w:w="2250" w:type="dxa"/>
          </w:tcPr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4663B1" w:rsidRPr="002C04B5" w:rsidRDefault="004663B1" w:rsidP="00B3643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4663B1" w:rsidRPr="002C04B5" w:rsidRDefault="004663B1" w:rsidP="00B36437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76705"/>
    <w:rsid w:val="002847F2"/>
    <w:rsid w:val="00287156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C26FA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94BDA"/>
    <w:rsid w:val="00AA738D"/>
    <w:rsid w:val="00AF23CB"/>
    <w:rsid w:val="00B76534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D8186D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CBBE-7FA6-498D-8AFC-5F098457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2016-03-06T23:40:00Z</cp:lastPrinted>
  <dcterms:created xsi:type="dcterms:W3CDTF">2016-04-10T19:13:00Z</dcterms:created>
  <dcterms:modified xsi:type="dcterms:W3CDTF">2016-04-10T19:13:00Z</dcterms:modified>
</cp:coreProperties>
</file>