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2C04B5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="000D6C7E">
        <w:rPr>
          <w:sz w:val="22"/>
          <w:szCs w:val="22"/>
        </w:rPr>
        <w:t>-Grade 7</w:t>
      </w:r>
      <w:r w:rsidRPr="00F27CB1">
        <w:rPr>
          <w:sz w:val="22"/>
          <w:szCs w:val="22"/>
        </w:rPr>
        <w:t xml:space="preserve">   </w:t>
      </w:r>
      <w:r w:rsidR="00392CC3">
        <w:rPr>
          <w:sz w:val="22"/>
          <w:szCs w:val="22"/>
        </w:rPr>
        <w:t>Week of November 9</w:t>
      </w:r>
      <w:r w:rsidR="00F5170B">
        <w:rPr>
          <w:sz w:val="22"/>
          <w:szCs w:val="22"/>
        </w:rPr>
        <w:t>-November</w:t>
      </w:r>
      <w:r w:rsidR="008D2B0B">
        <w:rPr>
          <w:sz w:val="22"/>
          <w:szCs w:val="22"/>
        </w:rPr>
        <w:t xml:space="preserve"> </w:t>
      </w:r>
      <w:r w:rsidR="00392CC3">
        <w:rPr>
          <w:sz w:val="22"/>
          <w:szCs w:val="22"/>
        </w:rPr>
        <w:t>13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4E7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11-9</w:t>
            </w:r>
          </w:p>
        </w:tc>
        <w:tc>
          <w:tcPr>
            <w:tcW w:w="1980" w:type="dxa"/>
          </w:tcPr>
          <w:p w:rsidR="001F6BDF" w:rsidRPr="00F27CB1" w:rsidRDefault="004E7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11-10</w:t>
            </w:r>
          </w:p>
        </w:tc>
        <w:tc>
          <w:tcPr>
            <w:tcW w:w="2160" w:type="dxa"/>
          </w:tcPr>
          <w:p w:rsidR="001F6BDF" w:rsidRPr="00F27CB1" w:rsidRDefault="004E7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11-11</w:t>
            </w:r>
          </w:p>
        </w:tc>
        <w:tc>
          <w:tcPr>
            <w:tcW w:w="2430" w:type="dxa"/>
          </w:tcPr>
          <w:p w:rsidR="001F6BDF" w:rsidRPr="00F27CB1" w:rsidRDefault="004E7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11-12</w:t>
            </w:r>
          </w:p>
        </w:tc>
        <w:tc>
          <w:tcPr>
            <w:tcW w:w="2673" w:type="dxa"/>
          </w:tcPr>
          <w:p w:rsidR="001F6BDF" w:rsidRPr="00F27CB1" w:rsidRDefault="00F2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11</w:t>
            </w:r>
            <w:r w:rsidR="008D2B0B">
              <w:rPr>
                <w:sz w:val="18"/>
                <w:szCs w:val="18"/>
              </w:rPr>
              <w:t>-</w:t>
            </w:r>
            <w:r w:rsidR="004E7692">
              <w:rPr>
                <w:sz w:val="18"/>
                <w:szCs w:val="18"/>
              </w:rPr>
              <w:t>13</w:t>
            </w:r>
          </w:p>
        </w:tc>
      </w:tr>
      <w:tr w:rsidR="004E7692" w:rsidRPr="002C04B5" w:rsidTr="00392CC3">
        <w:trPr>
          <w:trHeight w:val="1682"/>
        </w:trPr>
        <w:tc>
          <w:tcPr>
            <w:tcW w:w="1818" w:type="dxa"/>
          </w:tcPr>
          <w:p w:rsidR="004E7692" w:rsidRPr="002C04B5" w:rsidRDefault="004E7692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Learning Target</w:t>
            </w:r>
          </w:p>
          <w:p w:rsidR="004E7692" w:rsidRPr="002C04B5" w:rsidRDefault="004E7692">
            <w:pPr>
              <w:rPr>
                <w:color w:val="FF0000"/>
                <w:sz w:val="16"/>
                <w:szCs w:val="16"/>
              </w:rPr>
            </w:pPr>
          </w:p>
          <w:p w:rsidR="004E7692" w:rsidRPr="002C04B5" w:rsidRDefault="004E7692">
            <w:pPr>
              <w:rPr>
                <w:color w:val="FF0000"/>
                <w:sz w:val="16"/>
                <w:szCs w:val="16"/>
              </w:rPr>
            </w:pPr>
          </w:p>
          <w:p w:rsidR="004E7692" w:rsidRPr="002C04B5" w:rsidRDefault="004E7692">
            <w:pPr>
              <w:rPr>
                <w:color w:val="FF0000"/>
                <w:sz w:val="16"/>
                <w:szCs w:val="16"/>
              </w:rPr>
            </w:pPr>
          </w:p>
          <w:p w:rsidR="004E7692" w:rsidRPr="002C04B5" w:rsidRDefault="004E7692">
            <w:pPr>
              <w:rPr>
                <w:color w:val="FF0000"/>
                <w:sz w:val="16"/>
                <w:szCs w:val="16"/>
              </w:rPr>
            </w:pPr>
          </w:p>
          <w:p w:rsidR="004E7692" w:rsidRPr="002C04B5" w:rsidRDefault="004E7692">
            <w:pPr>
              <w:rPr>
                <w:color w:val="FF0000"/>
                <w:sz w:val="16"/>
                <w:szCs w:val="16"/>
              </w:rPr>
            </w:pPr>
          </w:p>
          <w:p w:rsidR="004E7692" w:rsidRPr="002C04B5" w:rsidRDefault="004E7692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070" w:type="dxa"/>
          </w:tcPr>
          <w:p w:rsidR="004E7692" w:rsidRPr="002C04B5" w:rsidRDefault="00392CC3" w:rsidP="006645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determine the difference between complementary, supplemental, vertical, and adjacent angles and label</w:t>
            </w:r>
            <w:r w:rsidR="00ED01B5">
              <w:rPr>
                <w:color w:val="FF0000"/>
                <w:sz w:val="16"/>
                <w:szCs w:val="16"/>
              </w:rPr>
              <w:t>/identify their various characteristics.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4E7692" w:rsidRPr="002C04B5" w:rsidRDefault="004E7692" w:rsidP="006645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determine the difference between complementary, supplementary, vertical, and adjacent angles (7.GA.2) when given angle measurements.</w:t>
            </w:r>
          </w:p>
        </w:tc>
        <w:tc>
          <w:tcPr>
            <w:tcW w:w="2160" w:type="dxa"/>
          </w:tcPr>
          <w:p w:rsidR="004E7692" w:rsidRPr="002C04B5" w:rsidRDefault="004E7692" w:rsidP="002435F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identify and color complementary, supplementary, vertical, and adjacent angles</w:t>
            </w:r>
            <w:r w:rsidR="00ED01B5">
              <w:rPr>
                <w:color w:val="FF0000"/>
                <w:sz w:val="16"/>
                <w:szCs w:val="16"/>
              </w:rPr>
              <w:t xml:space="preserve"> (7.GA.2</w:t>
            </w:r>
            <w:r>
              <w:rPr>
                <w:color w:val="FF0000"/>
                <w:sz w:val="16"/>
                <w:szCs w:val="16"/>
              </w:rPr>
              <w:t>) based on given conditions.</w:t>
            </w:r>
          </w:p>
        </w:tc>
        <w:tc>
          <w:tcPr>
            <w:tcW w:w="2430" w:type="dxa"/>
          </w:tcPr>
          <w:p w:rsidR="004E7692" w:rsidRPr="002C04B5" w:rsidRDefault="004E7692" w:rsidP="006645C2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 xml:space="preserve">TSC demonstrate knowledge of the number system (7.NS.1) using the math program </w:t>
            </w:r>
            <w:r>
              <w:rPr>
                <w:color w:val="FF0000"/>
                <w:sz w:val="16"/>
                <w:szCs w:val="16"/>
              </w:rPr>
              <w:t>Front Row</w:t>
            </w:r>
            <w:r w:rsidRPr="002C04B5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673" w:type="dxa"/>
          </w:tcPr>
          <w:p w:rsidR="004E7692" w:rsidRPr="002C04B5" w:rsidRDefault="004E7692" w:rsidP="00A9416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Guest Teacher</w:t>
            </w:r>
          </w:p>
        </w:tc>
      </w:tr>
      <w:tr w:rsidR="004E7692" w:rsidRPr="002C04B5" w:rsidTr="002C04B5">
        <w:trPr>
          <w:trHeight w:val="1745"/>
        </w:trPr>
        <w:tc>
          <w:tcPr>
            <w:tcW w:w="1818" w:type="dxa"/>
          </w:tcPr>
          <w:p w:rsidR="004E7692" w:rsidRPr="002C04B5" w:rsidRDefault="004E7692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4E7692" w:rsidRPr="002C04B5" w:rsidRDefault="00ED01B5" w:rsidP="006645C2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D01B5">
              <w:rPr>
                <w:color w:val="548DD4" w:themeColor="text2" w:themeTint="99"/>
                <w:sz w:val="16"/>
                <w:szCs w:val="16"/>
                <w:u w:val="single"/>
              </w:rPr>
              <w:t>listen, read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and </w:t>
            </w:r>
            <w:r w:rsidRPr="00ED01B5">
              <w:rPr>
                <w:color w:val="548DD4" w:themeColor="text2" w:themeTint="99"/>
                <w:sz w:val="16"/>
                <w:szCs w:val="16"/>
                <w:u w:val="single"/>
              </w:rPr>
              <w:t>write, to determine the difference between complementary, supplemental, vertical, and adjacent angles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(7.GA.2)</w:t>
            </w:r>
            <w:r w:rsidRPr="00ED01B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label/identify their various characteristics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ED01B5">
              <w:rPr>
                <w:color w:val="548DD4" w:themeColor="text2" w:themeTint="99"/>
                <w:sz w:val="16"/>
                <w:szCs w:val="16"/>
                <w:u w:val="single"/>
              </w:rPr>
              <w:t>a flip book</w:t>
            </w:r>
            <w:r w:rsidRPr="00ED01B5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4E7692" w:rsidRPr="002C04B5" w:rsidRDefault="004E7692" w:rsidP="006645C2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F2519A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 and write to </w:t>
            </w:r>
            <w:r w:rsidR="00ED01B5" w:rsidRPr="00F2519A">
              <w:rPr>
                <w:color w:val="548DD4" w:themeColor="text2" w:themeTint="99"/>
                <w:sz w:val="16"/>
                <w:szCs w:val="16"/>
                <w:u w:val="single"/>
              </w:rPr>
              <w:t xml:space="preserve">demonstrate </w:t>
            </w:r>
            <w:r w:rsidR="00ED01B5">
              <w:rPr>
                <w:color w:val="548DD4" w:themeColor="text2" w:themeTint="99"/>
                <w:sz w:val="16"/>
                <w:szCs w:val="16"/>
                <w:u w:val="single"/>
              </w:rPr>
              <w:t xml:space="preserve">understanding of </w:t>
            </w:r>
            <w:r w:rsidRPr="00F2519A">
              <w:rPr>
                <w:color w:val="548DD4" w:themeColor="text2" w:themeTint="99"/>
                <w:sz w:val="16"/>
                <w:szCs w:val="16"/>
                <w:u w:val="single"/>
              </w:rPr>
              <w:t>the difference</w:t>
            </w:r>
            <w:r w:rsidR="00ED01B5">
              <w:rPr>
                <w:color w:val="548DD4" w:themeColor="text2" w:themeTint="99"/>
                <w:sz w:val="16"/>
                <w:szCs w:val="16"/>
                <w:u w:val="single"/>
              </w:rPr>
              <w:t>s</w:t>
            </w:r>
            <w:r w:rsidRPr="00F2519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between complementary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, </w:t>
            </w:r>
            <w:r w:rsidRPr="00F2519A">
              <w:rPr>
                <w:color w:val="548DD4" w:themeColor="text2" w:themeTint="99"/>
                <w:sz w:val="16"/>
                <w:szCs w:val="16"/>
                <w:u w:val="single"/>
              </w:rPr>
              <w:t>supplementary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, vertical, and adjacent</w:t>
            </w:r>
            <w:r w:rsidRPr="00F2519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angles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F2519A">
              <w:rPr>
                <w:color w:val="548DD4" w:themeColor="text2" w:themeTint="99"/>
                <w:sz w:val="16"/>
                <w:szCs w:val="16"/>
                <w:u w:val="single"/>
              </w:rPr>
              <w:t>(7.GA.2)</w:t>
            </w:r>
            <w:r w:rsidRPr="00F2519A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through </w:t>
            </w:r>
            <w:r w:rsidRPr="00F2519A">
              <w:rPr>
                <w:color w:val="548DD4" w:themeColor="text2" w:themeTint="99"/>
                <w:sz w:val="16"/>
                <w:szCs w:val="16"/>
                <w:u w:val="single"/>
              </w:rPr>
              <w:t>guided practice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4E7692" w:rsidRPr="002C04B5" w:rsidRDefault="004E7692" w:rsidP="008D5CD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 read and write to demonstrate knowledge between four different angles (7.GA.2).</w:t>
            </w:r>
          </w:p>
        </w:tc>
        <w:tc>
          <w:tcPr>
            <w:tcW w:w="2430" w:type="dxa"/>
          </w:tcPr>
          <w:p w:rsidR="004E7692" w:rsidRPr="002C04B5" w:rsidRDefault="004E7692" w:rsidP="006645C2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993059">
              <w:rPr>
                <w:color w:val="548DD4" w:themeColor="text2" w:themeTint="99"/>
                <w:sz w:val="16"/>
                <w:szCs w:val="16"/>
                <w:u w:val="single"/>
              </w:rPr>
              <w:t>listen, read</w:t>
            </w:r>
            <w:r w:rsidRPr="002C04B5">
              <w:rPr>
                <w:color w:val="548DD4" w:themeColor="text2" w:themeTint="99"/>
                <w:sz w:val="16"/>
                <w:szCs w:val="16"/>
              </w:rPr>
              <w:t xml:space="preserve">, and </w:t>
            </w:r>
            <w:r w:rsidRPr="0099305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write/click to demonstrate their level of understanding of the number system </w:t>
            </w:r>
            <w:r w:rsidRPr="002C04B5">
              <w:rPr>
                <w:color w:val="548DD4" w:themeColor="text2" w:themeTint="99"/>
                <w:sz w:val="16"/>
                <w:szCs w:val="16"/>
              </w:rPr>
              <w:t>(7.NS.1) using</w:t>
            </w:r>
            <w:r w:rsidRPr="002C04B5">
              <w:rPr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 math program front row</w:t>
            </w:r>
            <w:r w:rsidRPr="00993059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673" w:type="dxa"/>
          </w:tcPr>
          <w:p w:rsidR="004E7692" w:rsidRPr="002C04B5" w:rsidRDefault="004E7692" w:rsidP="00A94167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4E7692" w:rsidRPr="002C04B5" w:rsidTr="002C04B5">
        <w:tc>
          <w:tcPr>
            <w:tcW w:w="1818" w:type="dxa"/>
          </w:tcPr>
          <w:p w:rsidR="004E7692" w:rsidRPr="002C04B5" w:rsidRDefault="004E7692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4E7692" w:rsidRDefault="00392CC3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Pretest</w:t>
            </w:r>
          </w:p>
          <w:p w:rsidR="00392CC3" w:rsidRPr="002C04B5" w:rsidRDefault="00392CC3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Flip Book</w:t>
            </w:r>
          </w:p>
        </w:tc>
        <w:tc>
          <w:tcPr>
            <w:tcW w:w="1980" w:type="dxa"/>
          </w:tcPr>
          <w:p w:rsidR="004E7692" w:rsidRPr="002C04B5" w:rsidRDefault="00ED01B5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2160" w:type="dxa"/>
          </w:tcPr>
          <w:p w:rsidR="004E7692" w:rsidRPr="002C04B5" w:rsidRDefault="004E7692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Angles Practice-determine if students correctly identify and color </w:t>
            </w:r>
            <w:r w:rsidR="00392CC3">
              <w:rPr>
                <w:sz w:val="16"/>
                <w:szCs w:val="16"/>
              </w:rPr>
              <w:t>specific angles with given conditions.</w:t>
            </w:r>
            <w:r w:rsidR="00ED01B5">
              <w:rPr>
                <w:sz w:val="16"/>
                <w:szCs w:val="16"/>
              </w:rPr>
              <w:t xml:space="preserve"> Line and angle maze</w:t>
            </w:r>
          </w:p>
        </w:tc>
        <w:tc>
          <w:tcPr>
            <w:tcW w:w="2430" w:type="dxa"/>
          </w:tcPr>
          <w:p w:rsidR="004E7692" w:rsidRPr="002C04B5" w:rsidRDefault="004E7692" w:rsidP="006645C2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Individual Progression through the number system standard</w:t>
            </w:r>
          </w:p>
        </w:tc>
        <w:tc>
          <w:tcPr>
            <w:tcW w:w="2673" w:type="dxa"/>
          </w:tcPr>
          <w:p w:rsidR="004E7692" w:rsidRPr="004E7692" w:rsidRDefault="004E7692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Reviewing Integers-Practice Task Cards</w:t>
            </w:r>
          </w:p>
        </w:tc>
      </w:tr>
      <w:tr w:rsidR="004E7692" w:rsidRPr="002C04B5" w:rsidTr="002C04B5">
        <w:tc>
          <w:tcPr>
            <w:tcW w:w="1818" w:type="dxa"/>
          </w:tcPr>
          <w:p w:rsidR="004E7692" w:rsidRPr="002C04B5" w:rsidRDefault="004E7692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4E7692" w:rsidRPr="002C04B5" w:rsidRDefault="00ED01B5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stems/word bank.  Fill in the blank</w:t>
            </w:r>
          </w:p>
        </w:tc>
        <w:tc>
          <w:tcPr>
            <w:tcW w:w="1980" w:type="dxa"/>
          </w:tcPr>
          <w:p w:rsidR="004E7692" w:rsidRPr="002C04B5" w:rsidRDefault="004E7692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practice</w:t>
            </w:r>
          </w:p>
        </w:tc>
        <w:tc>
          <w:tcPr>
            <w:tcW w:w="2160" w:type="dxa"/>
          </w:tcPr>
          <w:p w:rsidR="004E7692" w:rsidRPr="002C04B5" w:rsidRDefault="004E7692" w:rsidP="0015379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692" w:rsidRPr="002C04B5" w:rsidRDefault="004E7692" w:rsidP="006645C2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Independent Practice</w:t>
            </w:r>
          </w:p>
          <w:p w:rsidR="004E7692" w:rsidRPr="002C04B5" w:rsidRDefault="004E7692" w:rsidP="006645C2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Scratch paper, audio, manipulatives</w:t>
            </w:r>
          </w:p>
        </w:tc>
        <w:tc>
          <w:tcPr>
            <w:tcW w:w="2673" w:type="dxa"/>
          </w:tcPr>
          <w:p w:rsidR="004E7692" w:rsidRPr="002C04B5" w:rsidRDefault="004E7692" w:rsidP="00A94167">
            <w:pPr>
              <w:rPr>
                <w:sz w:val="16"/>
                <w:szCs w:val="16"/>
              </w:rPr>
            </w:pPr>
          </w:p>
        </w:tc>
      </w:tr>
      <w:tr w:rsidR="004E7692" w:rsidRPr="002C04B5" w:rsidTr="002C04B5">
        <w:trPr>
          <w:trHeight w:val="647"/>
        </w:trPr>
        <w:tc>
          <w:tcPr>
            <w:tcW w:w="1818" w:type="dxa"/>
          </w:tcPr>
          <w:p w:rsidR="004E7692" w:rsidRPr="002C04B5" w:rsidRDefault="004E7692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4E7692" w:rsidRPr="002C04B5" w:rsidRDefault="00ED01B5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Supplementary angle, complimentary angle, justify, straight angle, straight line, vertical, adjacent</w:t>
            </w:r>
            <w:bookmarkStart w:id="0" w:name="_GoBack"/>
            <w:bookmarkEnd w:id="0"/>
          </w:p>
        </w:tc>
        <w:tc>
          <w:tcPr>
            <w:tcW w:w="1980" w:type="dxa"/>
          </w:tcPr>
          <w:p w:rsidR="004E7692" w:rsidRPr="002C04B5" w:rsidRDefault="004E7692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Supplementary angle, complimentary angle, justify, straight angle, straight line, vertical, adjacent</w:t>
            </w:r>
          </w:p>
        </w:tc>
        <w:tc>
          <w:tcPr>
            <w:tcW w:w="2160" w:type="dxa"/>
          </w:tcPr>
          <w:p w:rsidR="004E7692" w:rsidRPr="002C04B5" w:rsidRDefault="00392CC3" w:rsidP="0015379B">
            <w:pPr>
              <w:rPr>
                <w:sz w:val="16"/>
                <w:szCs w:val="16"/>
              </w:rPr>
            </w:pPr>
            <w:r w:rsidRPr="00392CC3">
              <w:rPr>
                <w:sz w:val="16"/>
                <w:szCs w:val="16"/>
              </w:rPr>
              <w:t>Supplementary angle, complimentary angle, justify, straight angle, straight line, vertical, adjacent</w:t>
            </w:r>
          </w:p>
        </w:tc>
        <w:tc>
          <w:tcPr>
            <w:tcW w:w="2430" w:type="dxa"/>
          </w:tcPr>
          <w:p w:rsidR="004E7692" w:rsidRPr="002C04B5" w:rsidRDefault="004E7692" w:rsidP="006645C2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</w:tcPr>
          <w:p w:rsidR="004E7692" w:rsidRPr="002C04B5" w:rsidRDefault="004E7692">
            <w:pPr>
              <w:rPr>
                <w:sz w:val="16"/>
                <w:szCs w:val="16"/>
              </w:rPr>
            </w:pPr>
          </w:p>
        </w:tc>
      </w:tr>
      <w:tr w:rsidR="004E7692" w:rsidRPr="002C04B5" w:rsidTr="002C04B5">
        <w:tc>
          <w:tcPr>
            <w:tcW w:w="1818" w:type="dxa"/>
          </w:tcPr>
          <w:p w:rsidR="004E7692" w:rsidRPr="002C04B5" w:rsidRDefault="004E7692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4E7692" w:rsidRPr="002C04B5" w:rsidRDefault="004E7692" w:rsidP="006645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4E7692" w:rsidRPr="002C04B5" w:rsidRDefault="004E7692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and label any three angles we have discussed today.</w:t>
            </w:r>
          </w:p>
        </w:tc>
        <w:tc>
          <w:tcPr>
            <w:tcW w:w="2160" w:type="dxa"/>
          </w:tcPr>
          <w:p w:rsidR="004E7692" w:rsidRPr="002C04B5" w:rsidRDefault="00392CC3" w:rsidP="000D6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Define in your own words, complimentary and supplementary angle. Draw a picture to justify your answer.</w:t>
            </w:r>
          </w:p>
        </w:tc>
        <w:tc>
          <w:tcPr>
            <w:tcW w:w="2430" w:type="dxa"/>
          </w:tcPr>
          <w:p w:rsidR="004E7692" w:rsidRPr="002C04B5" w:rsidRDefault="004E7692" w:rsidP="006645C2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What is the difference between a rectangle and a rhombus?</w:t>
            </w:r>
          </w:p>
        </w:tc>
        <w:tc>
          <w:tcPr>
            <w:tcW w:w="2673" w:type="dxa"/>
          </w:tcPr>
          <w:p w:rsidR="004E7692" w:rsidRPr="002C04B5" w:rsidRDefault="004E7692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8D355D">
      <w:pPr>
        <w:rPr>
          <w:sz w:val="16"/>
          <w:szCs w:val="16"/>
        </w:rPr>
      </w:pPr>
      <w:r w:rsidRPr="002C04B5">
        <w:rPr>
          <w:sz w:val="16"/>
          <w:szCs w:val="16"/>
        </w:rPr>
        <w:t>Lesson plans can change at any time by the discretion of the teacher.</w:t>
      </w: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D6C7E"/>
    <w:rsid w:val="00170DA0"/>
    <w:rsid w:val="00181F86"/>
    <w:rsid w:val="001A5436"/>
    <w:rsid w:val="001B292F"/>
    <w:rsid w:val="001F6BDF"/>
    <w:rsid w:val="00203723"/>
    <w:rsid w:val="00215970"/>
    <w:rsid w:val="002435F8"/>
    <w:rsid w:val="002C04B5"/>
    <w:rsid w:val="003162ED"/>
    <w:rsid w:val="00392CC3"/>
    <w:rsid w:val="003A1486"/>
    <w:rsid w:val="003B1D58"/>
    <w:rsid w:val="004E7692"/>
    <w:rsid w:val="00551792"/>
    <w:rsid w:val="00585AE1"/>
    <w:rsid w:val="005A30E4"/>
    <w:rsid w:val="005B5CA2"/>
    <w:rsid w:val="005B7492"/>
    <w:rsid w:val="00611694"/>
    <w:rsid w:val="006B34BA"/>
    <w:rsid w:val="007E7430"/>
    <w:rsid w:val="0081460C"/>
    <w:rsid w:val="00855600"/>
    <w:rsid w:val="008D2B0B"/>
    <w:rsid w:val="008D355D"/>
    <w:rsid w:val="008D5CD5"/>
    <w:rsid w:val="00901E49"/>
    <w:rsid w:val="00913886"/>
    <w:rsid w:val="00970312"/>
    <w:rsid w:val="00993059"/>
    <w:rsid w:val="009A23C9"/>
    <w:rsid w:val="009B2F0B"/>
    <w:rsid w:val="009D50F1"/>
    <w:rsid w:val="00A228D4"/>
    <w:rsid w:val="00A451DD"/>
    <w:rsid w:val="00A47ADD"/>
    <w:rsid w:val="00A652C5"/>
    <w:rsid w:val="00A83419"/>
    <w:rsid w:val="00C174D4"/>
    <w:rsid w:val="00C7500D"/>
    <w:rsid w:val="00D005EF"/>
    <w:rsid w:val="00E170C3"/>
    <w:rsid w:val="00E8199D"/>
    <w:rsid w:val="00E95937"/>
    <w:rsid w:val="00EB4BEF"/>
    <w:rsid w:val="00ED01B5"/>
    <w:rsid w:val="00F2519A"/>
    <w:rsid w:val="00F27CB1"/>
    <w:rsid w:val="00F50E8A"/>
    <w:rsid w:val="00F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3364-542C-4092-8E88-B8A245E8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2015-11-01T16:42:00Z</cp:lastPrinted>
  <dcterms:created xsi:type="dcterms:W3CDTF">2015-11-08T18:31:00Z</dcterms:created>
  <dcterms:modified xsi:type="dcterms:W3CDTF">2015-11-08T18:31:00Z</dcterms:modified>
</cp:coreProperties>
</file>