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244A6" w14:textId="6C3B10CA" w:rsidR="00943F4E" w:rsidRDefault="00943F4E"/>
    <w:p w14:paraId="310006FA" w14:textId="56F02528" w:rsidR="008957EC" w:rsidRPr="007C3D90" w:rsidRDefault="008957EC" w:rsidP="007C3D90">
      <w:pPr>
        <w:jc w:val="center"/>
        <w:rPr>
          <w:rFonts w:ascii="Arial" w:hAnsi="Arial" w:cs="Arial"/>
          <w:sz w:val="32"/>
          <w:szCs w:val="32"/>
        </w:rPr>
      </w:pPr>
      <w:r w:rsidRPr="007C3D90">
        <w:rPr>
          <w:rFonts w:ascii="Arial" w:hAnsi="Arial" w:cs="Arial"/>
          <w:sz w:val="32"/>
          <w:szCs w:val="32"/>
        </w:rPr>
        <w:t>Mrs. Gawlik 8</w:t>
      </w:r>
      <w:r w:rsidRPr="007C3D90">
        <w:rPr>
          <w:rFonts w:ascii="Arial" w:hAnsi="Arial" w:cs="Arial"/>
          <w:sz w:val="32"/>
          <w:szCs w:val="32"/>
          <w:vertAlign w:val="superscript"/>
        </w:rPr>
        <w:t>th</w:t>
      </w:r>
      <w:r w:rsidR="00587FD9">
        <w:rPr>
          <w:rFonts w:ascii="Arial" w:hAnsi="Arial" w:cs="Arial"/>
          <w:sz w:val="32"/>
          <w:szCs w:val="32"/>
        </w:rPr>
        <w:t xml:space="preserve"> Grade Math September </w:t>
      </w:r>
      <w:r w:rsidR="00F958CF">
        <w:rPr>
          <w:rFonts w:ascii="Arial" w:hAnsi="Arial" w:cs="Arial"/>
          <w:sz w:val="32"/>
          <w:szCs w:val="32"/>
        </w:rPr>
        <w:t>16</w:t>
      </w:r>
      <w:r w:rsidR="00587FD9">
        <w:rPr>
          <w:rFonts w:ascii="Arial" w:hAnsi="Arial" w:cs="Arial"/>
          <w:sz w:val="32"/>
          <w:szCs w:val="32"/>
        </w:rPr>
        <w:t>-</w:t>
      </w:r>
      <w:r w:rsidR="00F958CF">
        <w:rPr>
          <w:rFonts w:ascii="Arial" w:hAnsi="Arial" w:cs="Arial"/>
          <w:sz w:val="32"/>
          <w:szCs w:val="32"/>
        </w:rPr>
        <w:t>20</w:t>
      </w:r>
      <w:r w:rsidR="007C3D90">
        <w:rPr>
          <w:rFonts w:ascii="Arial" w:hAnsi="Arial" w:cs="Arial"/>
          <w:sz w:val="32"/>
          <w:szCs w:val="32"/>
        </w:rPr>
        <w:t xml:space="preserve">, </w:t>
      </w:r>
      <w:r w:rsidRPr="007C3D90">
        <w:rPr>
          <w:rFonts w:ascii="Arial" w:hAnsi="Arial" w:cs="Arial"/>
          <w:sz w:val="32"/>
          <w:szCs w:val="32"/>
        </w:rPr>
        <w:t>201</w:t>
      </w:r>
      <w:r w:rsidR="00F958CF">
        <w:rPr>
          <w:rFonts w:ascii="Arial" w:hAnsi="Arial" w:cs="Arial"/>
          <w:sz w:val="32"/>
          <w:szCs w:val="32"/>
        </w:rPr>
        <w:t>9</w:t>
      </w:r>
    </w:p>
    <w:tbl>
      <w:tblPr>
        <w:tblStyle w:val="TableGrid"/>
        <w:tblW w:w="0" w:type="auto"/>
        <w:tblLook w:val="04A0" w:firstRow="1" w:lastRow="0" w:firstColumn="1" w:lastColumn="0" w:noHBand="0" w:noVBand="1"/>
      </w:tblPr>
      <w:tblGrid>
        <w:gridCol w:w="2428"/>
        <w:gridCol w:w="2139"/>
        <w:gridCol w:w="2139"/>
        <w:gridCol w:w="2140"/>
        <w:gridCol w:w="2140"/>
        <w:gridCol w:w="2190"/>
      </w:tblGrid>
      <w:tr w:rsidR="007C3D90" w:rsidRPr="007C3D90" w14:paraId="6210D656" w14:textId="77777777" w:rsidTr="003A26EF">
        <w:tc>
          <w:tcPr>
            <w:tcW w:w="2428" w:type="dxa"/>
          </w:tcPr>
          <w:p w14:paraId="7F252C55" w14:textId="77777777" w:rsidR="008957EC" w:rsidRPr="007C3D90" w:rsidRDefault="008957EC">
            <w:pPr>
              <w:rPr>
                <w:rFonts w:ascii="Arial" w:hAnsi="Arial" w:cs="Arial"/>
                <w:sz w:val="18"/>
                <w:szCs w:val="18"/>
              </w:rPr>
            </w:pPr>
          </w:p>
        </w:tc>
        <w:tc>
          <w:tcPr>
            <w:tcW w:w="2139" w:type="dxa"/>
          </w:tcPr>
          <w:p w14:paraId="5022C179" w14:textId="148E130C" w:rsidR="008957EC" w:rsidRPr="007C3D90" w:rsidRDefault="00513D44">
            <w:pPr>
              <w:rPr>
                <w:rFonts w:ascii="Arial" w:hAnsi="Arial" w:cs="Arial"/>
                <w:sz w:val="18"/>
                <w:szCs w:val="18"/>
              </w:rPr>
            </w:pPr>
            <w:r>
              <w:rPr>
                <w:rFonts w:ascii="Arial" w:hAnsi="Arial" w:cs="Arial"/>
                <w:sz w:val="18"/>
                <w:szCs w:val="18"/>
              </w:rPr>
              <w:t>Monday 9-</w:t>
            </w:r>
            <w:r w:rsidR="00F958CF">
              <w:rPr>
                <w:rFonts w:ascii="Arial" w:hAnsi="Arial" w:cs="Arial"/>
                <w:sz w:val="18"/>
                <w:szCs w:val="18"/>
              </w:rPr>
              <w:t>16</w:t>
            </w:r>
          </w:p>
        </w:tc>
        <w:tc>
          <w:tcPr>
            <w:tcW w:w="2139" w:type="dxa"/>
          </w:tcPr>
          <w:p w14:paraId="60651DE4" w14:textId="4EB04571" w:rsidR="008957EC" w:rsidRPr="007C3D90" w:rsidRDefault="00513D44">
            <w:pPr>
              <w:rPr>
                <w:rFonts w:ascii="Arial" w:hAnsi="Arial" w:cs="Arial"/>
                <w:sz w:val="18"/>
                <w:szCs w:val="18"/>
              </w:rPr>
            </w:pPr>
            <w:r>
              <w:rPr>
                <w:rFonts w:ascii="Arial" w:hAnsi="Arial" w:cs="Arial"/>
                <w:sz w:val="18"/>
                <w:szCs w:val="18"/>
              </w:rPr>
              <w:t>Tuesday 9-</w:t>
            </w:r>
            <w:r w:rsidR="008957EC" w:rsidRPr="007C3D90">
              <w:rPr>
                <w:rFonts w:ascii="Arial" w:hAnsi="Arial" w:cs="Arial"/>
                <w:sz w:val="18"/>
                <w:szCs w:val="18"/>
              </w:rPr>
              <w:t>1</w:t>
            </w:r>
            <w:r w:rsidR="00F958CF">
              <w:rPr>
                <w:rFonts w:ascii="Arial" w:hAnsi="Arial" w:cs="Arial"/>
                <w:sz w:val="18"/>
                <w:szCs w:val="18"/>
              </w:rPr>
              <w:t>7</w:t>
            </w:r>
          </w:p>
        </w:tc>
        <w:tc>
          <w:tcPr>
            <w:tcW w:w="2140" w:type="dxa"/>
          </w:tcPr>
          <w:p w14:paraId="223892FD" w14:textId="49B3F2B8" w:rsidR="008957EC" w:rsidRPr="007C3D90" w:rsidRDefault="00513D44">
            <w:pPr>
              <w:rPr>
                <w:rFonts w:ascii="Arial" w:hAnsi="Arial" w:cs="Arial"/>
                <w:sz w:val="18"/>
                <w:szCs w:val="18"/>
              </w:rPr>
            </w:pPr>
            <w:r>
              <w:rPr>
                <w:rFonts w:ascii="Arial" w:hAnsi="Arial" w:cs="Arial"/>
                <w:sz w:val="18"/>
                <w:szCs w:val="18"/>
              </w:rPr>
              <w:t>Wednesday 9-1</w:t>
            </w:r>
            <w:r w:rsidR="00F958CF">
              <w:rPr>
                <w:rFonts w:ascii="Arial" w:hAnsi="Arial" w:cs="Arial"/>
                <w:sz w:val="18"/>
                <w:szCs w:val="18"/>
              </w:rPr>
              <w:t>8</w:t>
            </w:r>
          </w:p>
        </w:tc>
        <w:tc>
          <w:tcPr>
            <w:tcW w:w="2140" w:type="dxa"/>
          </w:tcPr>
          <w:p w14:paraId="6F6BC19C" w14:textId="413E2D50" w:rsidR="008957EC" w:rsidRPr="007C3D90" w:rsidRDefault="00513D44">
            <w:pPr>
              <w:rPr>
                <w:rFonts w:ascii="Arial" w:hAnsi="Arial" w:cs="Arial"/>
                <w:sz w:val="18"/>
                <w:szCs w:val="18"/>
              </w:rPr>
            </w:pPr>
            <w:r>
              <w:rPr>
                <w:rFonts w:ascii="Arial" w:hAnsi="Arial" w:cs="Arial"/>
                <w:sz w:val="18"/>
                <w:szCs w:val="18"/>
              </w:rPr>
              <w:t>Thursday 9-1</w:t>
            </w:r>
            <w:r w:rsidR="00F958CF">
              <w:rPr>
                <w:rFonts w:ascii="Arial" w:hAnsi="Arial" w:cs="Arial"/>
                <w:sz w:val="18"/>
                <w:szCs w:val="18"/>
              </w:rPr>
              <w:t>9</w:t>
            </w:r>
          </w:p>
        </w:tc>
        <w:tc>
          <w:tcPr>
            <w:tcW w:w="2190" w:type="dxa"/>
          </w:tcPr>
          <w:p w14:paraId="13EF6560" w14:textId="37062CCF" w:rsidR="008957EC" w:rsidRPr="007C3D90" w:rsidRDefault="00513D44">
            <w:pPr>
              <w:rPr>
                <w:rFonts w:ascii="Arial" w:hAnsi="Arial" w:cs="Arial"/>
                <w:sz w:val="18"/>
                <w:szCs w:val="18"/>
              </w:rPr>
            </w:pPr>
            <w:r>
              <w:rPr>
                <w:rFonts w:ascii="Arial" w:hAnsi="Arial" w:cs="Arial"/>
                <w:sz w:val="18"/>
                <w:szCs w:val="18"/>
              </w:rPr>
              <w:t>Friday 9-</w:t>
            </w:r>
            <w:r w:rsidR="00F958CF">
              <w:rPr>
                <w:rFonts w:ascii="Arial" w:hAnsi="Arial" w:cs="Arial"/>
                <w:sz w:val="18"/>
                <w:szCs w:val="18"/>
              </w:rPr>
              <w:t>20</w:t>
            </w:r>
          </w:p>
        </w:tc>
      </w:tr>
      <w:tr w:rsidR="00F958CF" w:rsidRPr="007C3D90" w14:paraId="00E35055" w14:textId="77777777" w:rsidTr="003A26EF">
        <w:tc>
          <w:tcPr>
            <w:tcW w:w="2428" w:type="dxa"/>
          </w:tcPr>
          <w:p w14:paraId="0CFB8B54" w14:textId="52BD036A" w:rsidR="00F958CF" w:rsidRPr="007C3D90" w:rsidRDefault="00F958CF" w:rsidP="00F958CF">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Text: Thinking with Mathematical Models</w:t>
            </w:r>
          </w:p>
        </w:tc>
        <w:tc>
          <w:tcPr>
            <w:tcW w:w="2139" w:type="dxa"/>
          </w:tcPr>
          <w:p w14:paraId="126EAD70" w14:textId="77777777" w:rsidR="00F958CF" w:rsidRPr="007C3D90" w:rsidRDefault="00F958CF" w:rsidP="00F958CF">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Review Graphing Calculator Activity</w:t>
            </w:r>
          </w:p>
          <w:p w14:paraId="291CC40C" w14:textId="2D9A4647" w:rsidR="00F958CF" w:rsidRPr="007C3D90" w:rsidRDefault="00F958CF" w:rsidP="00F958CF">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Begin TWMM Models-Investigation 1-Exploring Data Patterns: Bridge Thickness and Strength</w:t>
            </w:r>
            <w:r>
              <w:rPr>
                <w:rFonts w:ascii="Arial" w:hAnsi="Arial" w:cs="Arial"/>
                <w:color w:val="984806" w:themeColor="accent6" w:themeShade="80"/>
                <w:sz w:val="18"/>
                <w:szCs w:val="18"/>
              </w:rPr>
              <w:t xml:space="preserve"> p7-9</w:t>
            </w:r>
          </w:p>
        </w:tc>
        <w:tc>
          <w:tcPr>
            <w:tcW w:w="2139" w:type="dxa"/>
          </w:tcPr>
          <w:p w14:paraId="4F99D27B" w14:textId="244E6AF1" w:rsidR="00F958CF" w:rsidRPr="007C3D90" w:rsidRDefault="00F958CF" w:rsidP="00F958CF">
            <w:pPr>
              <w:rPr>
                <w:rFonts w:ascii="Arial" w:hAnsi="Arial" w:cs="Arial"/>
                <w:color w:val="984806" w:themeColor="accent6" w:themeShade="80"/>
                <w:sz w:val="18"/>
                <w:szCs w:val="18"/>
              </w:rPr>
            </w:pPr>
            <w:r>
              <w:rPr>
                <w:rFonts w:ascii="Arial" w:hAnsi="Arial" w:cs="Arial"/>
                <w:color w:val="984806" w:themeColor="accent6" w:themeShade="80"/>
                <w:sz w:val="18"/>
                <w:szCs w:val="18"/>
              </w:rPr>
              <w:t>Reading in Math</w:t>
            </w:r>
          </w:p>
        </w:tc>
        <w:tc>
          <w:tcPr>
            <w:tcW w:w="2140" w:type="dxa"/>
          </w:tcPr>
          <w:p w14:paraId="5B2C9585" w14:textId="12C68FDC" w:rsidR="00F958CF" w:rsidRPr="007C3D90" w:rsidRDefault="00F958CF" w:rsidP="00F958CF">
            <w:pPr>
              <w:rPr>
                <w:rFonts w:ascii="Arial" w:hAnsi="Arial" w:cs="Arial"/>
                <w:color w:val="984806" w:themeColor="accent6" w:themeShade="80"/>
                <w:sz w:val="18"/>
                <w:szCs w:val="18"/>
              </w:rPr>
            </w:pPr>
            <w:r w:rsidRPr="007C3D90">
              <w:rPr>
                <w:rFonts w:ascii="Arial" w:hAnsi="Arial" w:cs="Arial"/>
                <w:color w:val="984806" w:themeColor="accent6" w:themeShade="80"/>
                <w:sz w:val="18"/>
                <w:szCs w:val="18"/>
              </w:rPr>
              <w:t xml:space="preserve">TWMM Models-Investigation 1-Exploring Data Patterns: </w:t>
            </w:r>
            <w:r>
              <w:rPr>
                <w:rFonts w:ascii="Arial" w:hAnsi="Arial" w:cs="Arial"/>
                <w:color w:val="984806" w:themeColor="accent6" w:themeShade="80"/>
                <w:sz w:val="18"/>
                <w:szCs w:val="18"/>
              </w:rPr>
              <w:t xml:space="preserve">1.1 </w:t>
            </w:r>
            <w:r w:rsidRPr="007C3D90">
              <w:rPr>
                <w:rFonts w:ascii="Arial" w:hAnsi="Arial" w:cs="Arial"/>
                <w:color w:val="984806" w:themeColor="accent6" w:themeShade="80"/>
                <w:sz w:val="18"/>
                <w:szCs w:val="18"/>
              </w:rPr>
              <w:t>Bridge Thickness and Strength</w:t>
            </w:r>
            <w:r>
              <w:rPr>
                <w:rFonts w:ascii="Arial" w:hAnsi="Arial" w:cs="Arial"/>
                <w:color w:val="984806" w:themeColor="accent6" w:themeShade="80"/>
                <w:sz w:val="18"/>
                <w:szCs w:val="18"/>
              </w:rPr>
              <w:t xml:space="preserve"> Experiment </w:t>
            </w:r>
            <w:r w:rsidRPr="00AD2EA9">
              <w:rPr>
                <w:rFonts w:ascii="Arial" w:hAnsi="Arial" w:cs="Arial"/>
                <w:b/>
                <w:color w:val="984806" w:themeColor="accent6" w:themeShade="80"/>
                <w:sz w:val="18"/>
                <w:szCs w:val="18"/>
                <w:u w:val="single"/>
              </w:rPr>
              <w:t xml:space="preserve">Assessment </w:t>
            </w:r>
            <w:r>
              <w:rPr>
                <w:rFonts w:ascii="Arial" w:hAnsi="Arial" w:cs="Arial"/>
                <w:color w:val="984806" w:themeColor="accent6" w:themeShade="80"/>
                <w:sz w:val="18"/>
                <w:szCs w:val="18"/>
              </w:rPr>
              <w:t>Application Question 2 p16</w:t>
            </w:r>
          </w:p>
        </w:tc>
        <w:tc>
          <w:tcPr>
            <w:tcW w:w="2140" w:type="dxa"/>
          </w:tcPr>
          <w:p w14:paraId="5870EB2D" w14:textId="4271937B" w:rsidR="00F958CF" w:rsidRPr="007C3D90" w:rsidRDefault="00F958CF" w:rsidP="00F958CF">
            <w:pPr>
              <w:rPr>
                <w:rFonts w:ascii="Arial" w:hAnsi="Arial" w:cs="Arial"/>
                <w:color w:val="984806" w:themeColor="accent6" w:themeShade="80"/>
                <w:sz w:val="18"/>
                <w:szCs w:val="18"/>
              </w:rPr>
            </w:pPr>
            <w:r>
              <w:rPr>
                <w:rFonts w:ascii="Arial" w:hAnsi="Arial" w:cs="Arial"/>
                <w:color w:val="984806" w:themeColor="accent6" w:themeShade="80"/>
                <w:sz w:val="18"/>
                <w:szCs w:val="18"/>
              </w:rPr>
              <w:t xml:space="preserve">Cont. </w:t>
            </w:r>
            <w:r w:rsidRPr="007C3D90">
              <w:rPr>
                <w:rFonts w:ascii="Arial" w:hAnsi="Arial" w:cs="Arial"/>
                <w:color w:val="984806" w:themeColor="accent6" w:themeShade="80"/>
                <w:sz w:val="18"/>
                <w:szCs w:val="18"/>
              </w:rPr>
              <w:t xml:space="preserve">TWMM Models-Investigation 1-Exploring Data Patterns: </w:t>
            </w:r>
            <w:r>
              <w:rPr>
                <w:rFonts w:ascii="Arial" w:hAnsi="Arial" w:cs="Arial"/>
                <w:color w:val="984806" w:themeColor="accent6" w:themeShade="80"/>
                <w:sz w:val="18"/>
                <w:szCs w:val="18"/>
              </w:rPr>
              <w:t xml:space="preserve">1.2 </w:t>
            </w:r>
            <w:r w:rsidRPr="007C3D90">
              <w:rPr>
                <w:rFonts w:ascii="Arial" w:hAnsi="Arial" w:cs="Arial"/>
                <w:color w:val="984806" w:themeColor="accent6" w:themeShade="80"/>
                <w:sz w:val="18"/>
                <w:szCs w:val="18"/>
              </w:rPr>
              <w:t xml:space="preserve">Bridge </w:t>
            </w:r>
            <w:r>
              <w:rPr>
                <w:rFonts w:ascii="Arial" w:hAnsi="Arial" w:cs="Arial"/>
                <w:color w:val="984806" w:themeColor="accent6" w:themeShade="80"/>
                <w:sz w:val="18"/>
                <w:szCs w:val="18"/>
              </w:rPr>
              <w:t xml:space="preserve">Length and </w:t>
            </w:r>
            <w:r w:rsidRPr="007C3D90">
              <w:rPr>
                <w:rFonts w:ascii="Arial" w:hAnsi="Arial" w:cs="Arial"/>
                <w:color w:val="984806" w:themeColor="accent6" w:themeShade="80"/>
                <w:sz w:val="18"/>
                <w:szCs w:val="18"/>
              </w:rPr>
              <w:t>Strength</w:t>
            </w:r>
            <w:r>
              <w:rPr>
                <w:rFonts w:ascii="Arial" w:hAnsi="Arial" w:cs="Arial"/>
                <w:color w:val="984806" w:themeColor="accent6" w:themeShade="80"/>
                <w:sz w:val="18"/>
                <w:szCs w:val="18"/>
              </w:rPr>
              <w:t xml:space="preserve"> Application 1 p15 A-D</w:t>
            </w:r>
          </w:p>
        </w:tc>
        <w:tc>
          <w:tcPr>
            <w:tcW w:w="2190" w:type="dxa"/>
          </w:tcPr>
          <w:p w14:paraId="7EFB11B5" w14:textId="1A339C58" w:rsidR="00F958CF" w:rsidRPr="007C3D90" w:rsidRDefault="00F958CF" w:rsidP="00F958CF">
            <w:pPr>
              <w:rPr>
                <w:rFonts w:ascii="Arial" w:hAnsi="Arial" w:cs="Arial"/>
                <w:color w:val="984806" w:themeColor="accent6" w:themeShade="80"/>
                <w:sz w:val="18"/>
                <w:szCs w:val="18"/>
              </w:rPr>
            </w:pPr>
            <w:r>
              <w:rPr>
                <w:rFonts w:ascii="Arial" w:hAnsi="Arial" w:cs="Arial"/>
                <w:color w:val="984806" w:themeColor="accent6" w:themeShade="80"/>
                <w:sz w:val="18"/>
                <w:szCs w:val="18"/>
              </w:rPr>
              <w:t>Begin</w:t>
            </w:r>
            <w:r w:rsidRPr="00654A86">
              <w:rPr>
                <w:rFonts w:ascii="Arial" w:hAnsi="Arial" w:cs="Arial"/>
                <w:color w:val="984806" w:themeColor="accent6" w:themeShade="80"/>
                <w:sz w:val="18"/>
                <w:szCs w:val="18"/>
              </w:rPr>
              <w:t xml:space="preserve"> TWMM Models-Investigation 1-Exploring Data Patterns: 1.</w:t>
            </w:r>
            <w:r>
              <w:rPr>
                <w:rFonts w:ascii="Arial" w:hAnsi="Arial" w:cs="Arial"/>
                <w:color w:val="984806" w:themeColor="accent6" w:themeShade="80"/>
                <w:sz w:val="18"/>
                <w:szCs w:val="18"/>
              </w:rPr>
              <w:t>3</w:t>
            </w:r>
            <w:r w:rsidRPr="00654A86">
              <w:rPr>
                <w:rFonts w:ascii="Arial" w:hAnsi="Arial" w:cs="Arial"/>
                <w:color w:val="984806" w:themeColor="accent6" w:themeShade="80"/>
                <w:sz w:val="18"/>
                <w:szCs w:val="18"/>
              </w:rPr>
              <w:t xml:space="preserve"> </w:t>
            </w:r>
            <w:r>
              <w:rPr>
                <w:rFonts w:ascii="Arial" w:hAnsi="Arial" w:cs="Arial"/>
                <w:color w:val="984806" w:themeColor="accent6" w:themeShade="80"/>
                <w:sz w:val="18"/>
                <w:szCs w:val="18"/>
              </w:rPr>
              <w:t>Custom Construction Parts Problem 1.3 A-D</w:t>
            </w:r>
          </w:p>
        </w:tc>
      </w:tr>
      <w:tr w:rsidR="00F958CF" w:rsidRPr="007C3D90" w14:paraId="27408361" w14:textId="77777777" w:rsidTr="003A26EF">
        <w:tc>
          <w:tcPr>
            <w:tcW w:w="2428" w:type="dxa"/>
          </w:tcPr>
          <w:p w14:paraId="2B8D7EDC" w14:textId="7759D29F" w:rsidR="00F958CF" w:rsidRPr="007C3D90" w:rsidRDefault="00F958CF" w:rsidP="00F958CF">
            <w:pPr>
              <w:rPr>
                <w:rFonts w:ascii="Arial" w:hAnsi="Arial" w:cs="Arial"/>
                <w:sz w:val="18"/>
                <w:szCs w:val="18"/>
              </w:rPr>
            </w:pPr>
            <w:r w:rsidRPr="007C3D90">
              <w:rPr>
                <w:rFonts w:ascii="Arial" w:hAnsi="Arial" w:cs="Arial"/>
                <w:color w:val="FF0000"/>
                <w:sz w:val="18"/>
                <w:szCs w:val="18"/>
              </w:rPr>
              <w:t>CCSS</w:t>
            </w:r>
          </w:p>
        </w:tc>
        <w:tc>
          <w:tcPr>
            <w:tcW w:w="2139" w:type="dxa"/>
          </w:tcPr>
          <w:p w14:paraId="6E487751" w14:textId="19A17D79" w:rsidR="00F958CF" w:rsidRPr="007C3D90" w:rsidRDefault="00F958CF" w:rsidP="00F958CF">
            <w:pPr>
              <w:rPr>
                <w:rFonts w:ascii="Arial" w:hAnsi="Arial" w:cs="Arial"/>
                <w:sz w:val="18"/>
                <w:szCs w:val="18"/>
              </w:rPr>
            </w:pPr>
            <w:r w:rsidRPr="007C3D90">
              <w:rPr>
                <w:rFonts w:ascii="Arial" w:hAnsi="Arial" w:cs="Arial"/>
                <w:color w:val="FF0000"/>
                <w:sz w:val="18"/>
                <w:szCs w:val="18"/>
              </w:rPr>
              <w:t>8.SP.A.1 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2139" w:type="dxa"/>
          </w:tcPr>
          <w:p w14:paraId="7FD53986" w14:textId="062D937B" w:rsidR="00F958CF" w:rsidRPr="00581EE1" w:rsidRDefault="00F958CF" w:rsidP="00F958CF">
            <w:pPr>
              <w:rPr>
                <w:rFonts w:ascii="Arial" w:hAnsi="Arial" w:cs="Arial"/>
                <w:color w:val="FF0000"/>
                <w:sz w:val="18"/>
                <w:szCs w:val="18"/>
              </w:rPr>
            </w:pPr>
            <w:r w:rsidRPr="00581EE1">
              <w:rPr>
                <w:rFonts w:ascii="Arial" w:hAnsi="Arial" w:cs="Arial"/>
                <w:color w:val="FF0000"/>
                <w:sz w:val="18"/>
                <w:szCs w:val="18"/>
              </w:rPr>
              <w:t>• MP.</w:t>
            </w:r>
            <w:r w:rsidRPr="00581EE1">
              <w:rPr>
                <w:rFonts w:ascii="Arial" w:hAnsi="Arial" w:cs="Arial"/>
                <w:color w:val="FF0000"/>
                <w:sz w:val="18"/>
                <w:szCs w:val="18"/>
              </w:rPr>
              <w:t>1:</w:t>
            </w:r>
            <w:r w:rsidRPr="00581EE1">
              <w:rPr>
                <w:rFonts w:ascii="Arial" w:hAnsi="Arial" w:cs="Arial"/>
                <w:color w:val="FF0000"/>
                <w:sz w:val="18"/>
                <w:szCs w:val="18"/>
              </w:rPr>
              <w:t xml:space="preserve"> Make sense of problems and persevere in solving them.</w:t>
            </w:r>
          </w:p>
          <w:p w14:paraId="320CCE87" w14:textId="4075DECD" w:rsidR="00F958CF" w:rsidRPr="00581EE1" w:rsidRDefault="00F958CF" w:rsidP="00F958CF">
            <w:pPr>
              <w:rPr>
                <w:rFonts w:ascii="Arial" w:hAnsi="Arial" w:cs="Arial"/>
                <w:color w:val="FF0000"/>
                <w:sz w:val="18"/>
                <w:szCs w:val="18"/>
              </w:rPr>
            </w:pPr>
            <w:r w:rsidRPr="00581EE1">
              <w:rPr>
                <w:rFonts w:ascii="Arial" w:hAnsi="Arial" w:cs="Arial"/>
                <w:color w:val="FF0000"/>
                <w:sz w:val="18"/>
                <w:szCs w:val="18"/>
              </w:rPr>
              <w:t>• MP.</w:t>
            </w:r>
            <w:r w:rsidRPr="00581EE1">
              <w:rPr>
                <w:rFonts w:ascii="Arial" w:hAnsi="Arial" w:cs="Arial"/>
                <w:color w:val="FF0000"/>
                <w:sz w:val="18"/>
                <w:szCs w:val="18"/>
              </w:rPr>
              <w:t>2:</w:t>
            </w:r>
            <w:r w:rsidRPr="00581EE1">
              <w:rPr>
                <w:rFonts w:ascii="Arial" w:hAnsi="Arial" w:cs="Arial"/>
                <w:color w:val="FF0000"/>
                <w:sz w:val="18"/>
                <w:szCs w:val="18"/>
              </w:rPr>
              <w:t xml:space="preserve"> Reason abstractly and quantitatively.</w:t>
            </w:r>
          </w:p>
          <w:p w14:paraId="6D164902" w14:textId="332A1C55" w:rsidR="00F958CF" w:rsidRPr="007C3D90" w:rsidRDefault="00F958CF" w:rsidP="00F958CF">
            <w:pPr>
              <w:rPr>
                <w:rFonts w:ascii="Arial" w:hAnsi="Arial" w:cs="Arial"/>
                <w:sz w:val="18"/>
                <w:szCs w:val="18"/>
              </w:rPr>
            </w:pPr>
            <w:r w:rsidRPr="00581EE1">
              <w:rPr>
                <w:rFonts w:ascii="Arial" w:hAnsi="Arial" w:cs="Arial"/>
                <w:color w:val="FF0000"/>
                <w:sz w:val="18"/>
                <w:szCs w:val="18"/>
              </w:rPr>
              <w:t>• MP.</w:t>
            </w:r>
            <w:r w:rsidRPr="00581EE1">
              <w:rPr>
                <w:rFonts w:ascii="Arial" w:hAnsi="Arial" w:cs="Arial"/>
                <w:color w:val="FF0000"/>
                <w:sz w:val="18"/>
                <w:szCs w:val="18"/>
              </w:rPr>
              <w:t>6:</w:t>
            </w:r>
            <w:r w:rsidRPr="00581EE1">
              <w:rPr>
                <w:rFonts w:ascii="Arial" w:hAnsi="Arial" w:cs="Arial"/>
                <w:color w:val="FF0000"/>
                <w:sz w:val="18"/>
                <w:szCs w:val="18"/>
              </w:rPr>
              <w:t xml:space="preserve"> Attend to precision.</w:t>
            </w:r>
          </w:p>
        </w:tc>
        <w:tc>
          <w:tcPr>
            <w:tcW w:w="2140" w:type="dxa"/>
          </w:tcPr>
          <w:p w14:paraId="0AFBCD96" w14:textId="66899DB9" w:rsidR="00F958CF" w:rsidRPr="007C3D90" w:rsidRDefault="00F958CF" w:rsidP="00F958CF">
            <w:pPr>
              <w:rPr>
                <w:rFonts w:ascii="Arial" w:hAnsi="Arial" w:cs="Arial"/>
                <w:sz w:val="18"/>
                <w:szCs w:val="18"/>
              </w:rPr>
            </w:pPr>
            <w:r w:rsidRPr="007C3D90">
              <w:rPr>
                <w:rFonts w:ascii="Arial" w:hAnsi="Arial" w:cs="Arial"/>
                <w:color w:val="FF0000"/>
                <w:sz w:val="18"/>
                <w:szCs w:val="18"/>
              </w:rPr>
              <w:t>8.SP.A.1 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2140" w:type="dxa"/>
          </w:tcPr>
          <w:p w14:paraId="790AB0B5" w14:textId="49019A75" w:rsidR="00F958CF" w:rsidRPr="007C3D90" w:rsidRDefault="00F958CF" w:rsidP="00F958CF">
            <w:pPr>
              <w:rPr>
                <w:rFonts w:ascii="Arial" w:hAnsi="Arial" w:cs="Arial"/>
                <w:sz w:val="18"/>
                <w:szCs w:val="18"/>
              </w:rPr>
            </w:pPr>
            <w:r w:rsidRPr="007C3D90">
              <w:rPr>
                <w:rFonts w:ascii="Arial" w:hAnsi="Arial" w:cs="Arial"/>
                <w:color w:val="FF0000"/>
                <w:sz w:val="18"/>
                <w:szCs w:val="18"/>
              </w:rPr>
              <w:t>8.SP.A.1 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2190" w:type="dxa"/>
          </w:tcPr>
          <w:p w14:paraId="2A29F8F4" w14:textId="5D8F6713" w:rsidR="00F958CF" w:rsidRPr="007C3D90" w:rsidRDefault="00F958CF" w:rsidP="00F958CF">
            <w:pPr>
              <w:rPr>
                <w:rFonts w:ascii="Arial" w:hAnsi="Arial" w:cs="Arial"/>
                <w:sz w:val="18"/>
                <w:szCs w:val="18"/>
              </w:rPr>
            </w:pPr>
            <w:r w:rsidRPr="00E81BD4">
              <w:rPr>
                <w:rFonts w:ascii="Arial" w:hAnsi="Arial" w:cs="Arial"/>
                <w:color w:val="FF0000"/>
                <w:sz w:val="18"/>
                <w:szCs w:val="18"/>
              </w:rPr>
              <w:t>8.F.A.5 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r>
      <w:tr w:rsidR="00F958CF" w:rsidRPr="007C3D90" w14:paraId="6E015CC6" w14:textId="77777777" w:rsidTr="003A26EF">
        <w:tc>
          <w:tcPr>
            <w:tcW w:w="2428" w:type="dxa"/>
          </w:tcPr>
          <w:p w14:paraId="7E83546B" w14:textId="77777777" w:rsidR="00F958CF" w:rsidRPr="007C3D90" w:rsidRDefault="00F958CF" w:rsidP="00F958CF">
            <w:pPr>
              <w:rPr>
                <w:rFonts w:ascii="Arial" w:hAnsi="Arial" w:cs="Arial"/>
                <w:color w:val="FF0000"/>
                <w:sz w:val="18"/>
                <w:szCs w:val="18"/>
              </w:rPr>
            </w:pPr>
            <w:r w:rsidRPr="007C3D90">
              <w:rPr>
                <w:rFonts w:ascii="Arial" w:hAnsi="Arial" w:cs="Arial"/>
                <w:color w:val="FF0000"/>
                <w:sz w:val="18"/>
                <w:szCs w:val="18"/>
              </w:rPr>
              <w:t>Content Objective</w:t>
            </w:r>
          </w:p>
          <w:p w14:paraId="0F4A7D0B" w14:textId="77777777" w:rsidR="00F958CF" w:rsidRPr="007C3D90" w:rsidRDefault="00F958CF" w:rsidP="00F958CF">
            <w:pPr>
              <w:rPr>
                <w:rFonts w:ascii="Arial" w:hAnsi="Arial" w:cs="Arial"/>
                <w:color w:val="FF0000"/>
                <w:sz w:val="18"/>
                <w:szCs w:val="18"/>
              </w:rPr>
            </w:pPr>
            <w:r w:rsidRPr="007C3D90">
              <w:rPr>
                <w:rFonts w:ascii="Arial" w:hAnsi="Arial" w:cs="Arial"/>
                <w:color w:val="FF0000"/>
                <w:sz w:val="18"/>
                <w:szCs w:val="18"/>
              </w:rPr>
              <w:t>(Student Will Demonstrate…)</w:t>
            </w:r>
          </w:p>
          <w:p w14:paraId="1D5D5589" w14:textId="77777777" w:rsidR="00F958CF" w:rsidRPr="007C3D90" w:rsidRDefault="00F958CF" w:rsidP="00F958CF">
            <w:pPr>
              <w:rPr>
                <w:rFonts w:ascii="Arial" w:hAnsi="Arial" w:cs="Arial"/>
                <w:color w:val="FF0000"/>
                <w:sz w:val="18"/>
                <w:szCs w:val="18"/>
              </w:rPr>
            </w:pPr>
          </w:p>
          <w:p w14:paraId="46F622EB" w14:textId="77777777" w:rsidR="00F958CF" w:rsidRPr="007C3D90" w:rsidRDefault="00F958CF" w:rsidP="00F958CF">
            <w:pPr>
              <w:rPr>
                <w:rFonts w:ascii="Arial" w:hAnsi="Arial" w:cs="Arial"/>
                <w:color w:val="FF0000"/>
                <w:sz w:val="18"/>
                <w:szCs w:val="18"/>
              </w:rPr>
            </w:pPr>
          </w:p>
          <w:p w14:paraId="1C332DC5" w14:textId="20A722FE" w:rsidR="00F958CF" w:rsidRPr="007C3D90" w:rsidRDefault="00F958CF" w:rsidP="00F958CF">
            <w:pPr>
              <w:rPr>
                <w:rFonts w:ascii="Arial" w:hAnsi="Arial" w:cs="Arial"/>
                <w:color w:val="FF0000"/>
                <w:sz w:val="18"/>
                <w:szCs w:val="18"/>
              </w:rPr>
            </w:pPr>
          </w:p>
        </w:tc>
        <w:tc>
          <w:tcPr>
            <w:tcW w:w="2139" w:type="dxa"/>
          </w:tcPr>
          <w:p w14:paraId="726FA91E" w14:textId="63573F68" w:rsidR="00F958CF" w:rsidRPr="007C3D90" w:rsidRDefault="00F958CF" w:rsidP="00F958CF">
            <w:pPr>
              <w:rPr>
                <w:rFonts w:ascii="Arial" w:hAnsi="Arial" w:cs="Arial"/>
                <w:color w:val="FF0000"/>
                <w:sz w:val="18"/>
                <w:szCs w:val="18"/>
              </w:rPr>
            </w:pPr>
            <w:r w:rsidRPr="00F958CF">
              <w:rPr>
                <w:rFonts w:ascii="Arial" w:hAnsi="Arial" w:cs="Arial"/>
                <w:color w:val="FF0000"/>
                <w:sz w:val="18"/>
                <w:szCs w:val="18"/>
                <w:u w:val="single"/>
              </w:rPr>
              <w:t xml:space="preserve">Review </w:t>
            </w:r>
            <w:r w:rsidRPr="007C3D90">
              <w:rPr>
                <w:rFonts w:ascii="Arial" w:hAnsi="Arial" w:cs="Arial"/>
                <w:color w:val="FF0000"/>
                <w:sz w:val="18"/>
                <w:szCs w:val="18"/>
                <w:u w:val="single"/>
              </w:rPr>
              <w:t>by recalling</w:t>
            </w:r>
            <w:r w:rsidRPr="007C3D90">
              <w:rPr>
                <w:rFonts w:ascii="Arial" w:hAnsi="Arial" w:cs="Arial"/>
                <w:color w:val="FF0000"/>
                <w:sz w:val="18"/>
                <w:szCs w:val="18"/>
              </w:rPr>
              <w:t xml:space="preserve"> from prior knowledge how to make a scatter plot, know x and y axis, know the difference between independent and dependent variable </w:t>
            </w:r>
          </w:p>
        </w:tc>
        <w:tc>
          <w:tcPr>
            <w:tcW w:w="2139" w:type="dxa"/>
          </w:tcPr>
          <w:p w14:paraId="36535730" w14:textId="23D9657E" w:rsidR="00F958CF" w:rsidRPr="00581EE1" w:rsidRDefault="00F958CF" w:rsidP="00F958CF">
            <w:pPr>
              <w:rPr>
                <w:rFonts w:ascii="Arial" w:hAnsi="Arial" w:cs="Arial"/>
                <w:color w:val="FF0000"/>
                <w:sz w:val="18"/>
                <w:szCs w:val="18"/>
              </w:rPr>
            </w:pPr>
            <w:r w:rsidRPr="00F958CF">
              <w:rPr>
                <w:rFonts w:ascii="Arial" w:hAnsi="Arial" w:cs="Arial"/>
                <w:color w:val="FF0000"/>
                <w:sz w:val="18"/>
                <w:szCs w:val="18"/>
                <w:u w:val="single"/>
              </w:rPr>
              <w:t>Understand</w:t>
            </w:r>
            <w:r w:rsidRPr="00581EE1">
              <w:rPr>
                <w:rFonts w:ascii="Arial" w:hAnsi="Arial" w:cs="Arial"/>
                <w:color w:val="FF0000"/>
                <w:sz w:val="18"/>
                <w:szCs w:val="18"/>
              </w:rPr>
              <w:t xml:space="preserve"> the scenario that is being</w:t>
            </w:r>
          </w:p>
          <w:p w14:paraId="40B7D9D6" w14:textId="35EBB660" w:rsidR="00F958CF" w:rsidRPr="007C3D90" w:rsidRDefault="00F958CF" w:rsidP="00F958CF">
            <w:pPr>
              <w:rPr>
                <w:rFonts w:ascii="Arial" w:hAnsi="Arial" w:cs="Arial"/>
                <w:color w:val="FF0000"/>
                <w:sz w:val="18"/>
                <w:szCs w:val="18"/>
              </w:rPr>
            </w:pPr>
            <w:r w:rsidRPr="00581EE1">
              <w:rPr>
                <w:rFonts w:ascii="Arial" w:hAnsi="Arial" w:cs="Arial"/>
                <w:color w:val="FF0000"/>
                <w:sz w:val="18"/>
                <w:szCs w:val="18"/>
              </w:rPr>
              <w:t xml:space="preserve">presented </w:t>
            </w:r>
            <w:r>
              <w:rPr>
                <w:rFonts w:ascii="Arial" w:hAnsi="Arial" w:cs="Arial"/>
                <w:color w:val="FF0000"/>
                <w:sz w:val="18"/>
                <w:szCs w:val="18"/>
              </w:rPr>
              <w:t xml:space="preserve">and determining </w:t>
            </w:r>
            <w:r w:rsidRPr="00581EE1">
              <w:rPr>
                <w:rFonts w:ascii="Arial" w:hAnsi="Arial" w:cs="Arial"/>
                <w:color w:val="FF0000"/>
                <w:sz w:val="18"/>
                <w:szCs w:val="18"/>
              </w:rPr>
              <w:t xml:space="preserve">a logical answer </w:t>
            </w:r>
            <w:r w:rsidRPr="00F958CF">
              <w:rPr>
                <w:rFonts w:ascii="Arial" w:hAnsi="Arial" w:cs="Arial"/>
                <w:color w:val="FF0000"/>
                <w:sz w:val="18"/>
                <w:szCs w:val="18"/>
                <w:u w:val="single"/>
              </w:rPr>
              <w:t>by</w:t>
            </w:r>
            <w:r w:rsidRPr="00581EE1">
              <w:rPr>
                <w:rFonts w:ascii="Arial" w:hAnsi="Arial" w:cs="Arial"/>
                <w:color w:val="FF0000"/>
                <w:sz w:val="18"/>
                <w:szCs w:val="18"/>
              </w:rPr>
              <w:t xml:space="preserve"> eliminat</w:t>
            </w:r>
            <w:r>
              <w:rPr>
                <w:rFonts w:ascii="Arial" w:hAnsi="Arial" w:cs="Arial"/>
                <w:color w:val="FF0000"/>
                <w:sz w:val="18"/>
                <w:szCs w:val="18"/>
              </w:rPr>
              <w:t>ing</w:t>
            </w:r>
            <w:r w:rsidRPr="00581EE1">
              <w:rPr>
                <w:rFonts w:ascii="Arial" w:hAnsi="Arial" w:cs="Arial"/>
                <w:color w:val="FF0000"/>
                <w:sz w:val="18"/>
                <w:szCs w:val="18"/>
              </w:rPr>
              <w:t xml:space="preserve"> illogical</w:t>
            </w:r>
            <w:r>
              <w:rPr>
                <w:rFonts w:ascii="Arial" w:hAnsi="Arial" w:cs="Arial"/>
                <w:color w:val="FF0000"/>
                <w:sz w:val="18"/>
                <w:szCs w:val="18"/>
              </w:rPr>
              <w:t xml:space="preserve"> </w:t>
            </w:r>
            <w:r w:rsidRPr="00581EE1">
              <w:rPr>
                <w:rFonts w:ascii="Arial" w:hAnsi="Arial" w:cs="Arial"/>
                <w:color w:val="FF0000"/>
                <w:sz w:val="18"/>
                <w:szCs w:val="18"/>
              </w:rPr>
              <w:t>choices.</w:t>
            </w:r>
          </w:p>
        </w:tc>
        <w:tc>
          <w:tcPr>
            <w:tcW w:w="2140" w:type="dxa"/>
          </w:tcPr>
          <w:p w14:paraId="682CBCFC" w14:textId="4874A1E4" w:rsidR="00F958CF" w:rsidRPr="007C3D90" w:rsidRDefault="00F958CF" w:rsidP="00F958CF">
            <w:pPr>
              <w:rPr>
                <w:rFonts w:ascii="Arial" w:hAnsi="Arial" w:cs="Arial"/>
                <w:color w:val="FF0000"/>
                <w:sz w:val="18"/>
                <w:szCs w:val="18"/>
              </w:rPr>
            </w:pPr>
            <w:r w:rsidRPr="007D588A">
              <w:rPr>
                <w:rFonts w:ascii="Arial" w:hAnsi="Arial" w:cs="Arial"/>
                <w:color w:val="FF0000"/>
                <w:sz w:val="18"/>
                <w:szCs w:val="18"/>
                <w:u w:val="single"/>
              </w:rPr>
              <w:t xml:space="preserve">Construct </w:t>
            </w:r>
            <w:r>
              <w:rPr>
                <w:rFonts w:ascii="Arial" w:hAnsi="Arial" w:cs="Arial"/>
                <w:color w:val="FF0000"/>
                <w:sz w:val="18"/>
                <w:szCs w:val="18"/>
                <w:u w:val="single"/>
              </w:rPr>
              <w:t xml:space="preserve">a </w:t>
            </w:r>
            <w:r w:rsidRPr="007D588A">
              <w:rPr>
                <w:rFonts w:ascii="Arial" w:hAnsi="Arial" w:cs="Arial"/>
                <w:color w:val="FF0000"/>
                <w:sz w:val="18"/>
                <w:szCs w:val="18"/>
                <w:u w:val="single"/>
              </w:rPr>
              <w:t>scatter plot</w:t>
            </w:r>
            <w:r>
              <w:rPr>
                <w:rFonts w:ascii="Arial" w:hAnsi="Arial" w:cs="Arial"/>
                <w:color w:val="FF0000"/>
                <w:sz w:val="18"/>
                <w:szCs w:val="18"/>
              </w:rPr>
              <w:t xml:space="preserve"> and </w:t>
            </w:r>
            <w:r w:rsidRPr="00BB02DA">
              <w:rPr>
                <w:rFonts w:ascii="Arial" w:hAnsi="Arial" w:cs="Arial"/>
                <w:color w:val="FF0000"/>
                <w:sz w:val="18"/>
                <w:szCs w:val="18"/>
                <w:u w:val="single"/>
              </w:rPr>
              <w:t>explain</w:t>
            </w:r>
            <w:r>
              <w:rPr>
                <w:rFonts w:ascii="Arial" w:hAnsi="Arial" w:cs="Arial"/>
                <w:color w:val="FF0000"/>
                <w:sz w:val="18"/>
                <w:szCs w:val="18"/>
              </w:rPr>
              <w:t xml:space="preserve"> if the relationship is linear or nonlinear </w:t>
            </w:r>
            <w:r w:rsidRPr="007D588A">
              <w:rPr>
                <w:rFonts w:ascii="Arial" w:hAnsi="Arial" w:cs="Arial"/>
                <w:color w:val="FF0000"/>
                <w:sz w:val="18"/>
                <w:szCs w:val="18"/>
                <w:u w:val="single"/>
              </w:rPr>
              <w:t>by examining</w:t>
            </w:r>
            <w:r>
              <w:rPr>
                <w:rFonts w:ascii="Arial" w:hAnsi="Arial" w:cs="Arial"/>
                <w:color w:val="FF0000"/>
                <w:sz w:val="18"/>
                <w:szCs w:val="18"/>
              </w:rPr>
              <w:t xml:space="preserve"> a data table with 70% accuracy.</w:t>
            </w:r>
          </w:p>
        </w:tc>
        <w:tc>
          <w:tcPr>
            <w:tcW w:w="2140" w:type="dxa"/>
          </w:tcPr>
          <w:p w14:paraId="175AEC03" w14:textId="7AE65EFD" w:rsidR="00F958CF" w:rsidRPr="007C3D90" w:rsidRDefault="00F958CF" w:rsidP="00F958CF">
            <w:pPr>
              <w:rPr>
                <w:rFonts w:ascii="Arial" w:hAnsi="Arial" w:cs="Arial"/>
                <w:color w:val="FF0000"/>
                <w:sz w:val="18"/>
                <w:szCs w:val="18"/>
              </w:rPr>
            </w:pPr>
            <w:r w:rsidRPr="007D588A">
              <w:rPr>
                <w:rFonts w:ascii="Arial" w:hAnsi="Arial" w:cs="Arial"/>
                <w:color w:val="FF0000"/>
                <w:sz w:val="18"/>
                <w:szCs w:val="18"/>
                <w:u w:val="single"/>
              </w:rPr>
              <w:t>Construct a</w:t>
            </w:r>
            <w:r>
              <w:rPr>
                <w:rFonts w:ascii="Arial" w:hAnsi="Arial" w:cs="Arial"/>
                <w:color w:val="FF0000"/>
                <w:sz w:val="18"/>
                <w:szCs w:val="18"/>
                <w:u w:val="single"/>
              </w:rPr>
              <w:t xml:space="preserve"> </w:t>
            </w:r>
            <w:r w:rsidRPr="007D588A">
              <w:rPr>
                <w:rFonts w:ascii="Arial" w:hAnsi="Arial" w:cs="Arial"/>
                <w:color w:val="FF0000"/>
                <w:sz w:val="18"/>
                <w:szCs w:val="18"/>
                <w:u w:val="single"/>
              </w:rPr>
              <w:t>scatter plot</w:t>
            </w:r>
            <w:r>
              <w:rPr>
                <w:rFonts w:ascii="Arial" w:hAnsi="Arial" w:cs="Arial"/>
                <w:color w:val="FF0000"/>
                <w:sz w:val="18"/>
                <w:szCs w:val="18"/>
              </w:rPr>
              <w:t xml:space="preserve"> and describe if the relationship is linear or nonlinear </w:t>
            </w:r>
            <w:r w:rsidRPr="007D588A">
              <w:rPr>
                <w:rFonts w:ascii="Arial" w:hAnsi="Arial" w:cs="Arial"/>
                <w:color w:val="FF0000"/>
                <w:sz w:val="18"/>
                <w:szCs w:val="18"/>
                <w:u w:val="single"/>
              </w:rPr>
              <w:t>by examining</w:t>
            </w:r>
            <w:r>
              <w:rPr>
                <w:rFonts w:ascii="Arial" w:hAnsi="Arial" w:cs="Arial"/>
                <w:color w:val="FF0000"/>
                <w:sz w:val="18"/>
                <w:szCs w:val="18"/>
              </w:rPr>
              <w:t xml:space="preserve"> a data table</w:t>
            </w:r>
            <w:r>
              <w:rPr>
                <w:rFonts w:ascii="Arial" w:hAnsi="Arial" w:cs="Arial"/>
                <w:color w:val="FF0000"/>
                <w:sz w:val="18"/>
                <w:szCs w:val="18"/>
              </w:rPr>
              <w:t xml:space="preserve"> with 75% accuracy.</w:t>
            </w:r>
          </w:p>
        </w:tc>
        <w:tc>
          <w:tcPr>
            <w:tcW w:w="2190" w:type="dxa"/>
          </w:tcPr>
          <w:p w14:paraId="161CE81D" w14:textId="730E26A1" w:rsidR="00F958CF" w:rsidRPr="007C3D90" w:rsidRDefault="00F958CF" w:rsidP="00F958CF">
            <w:pPr>
              <w:rPr>
                <w:rFonts w:ascii="Arial" w:hAnsi="Arial" w:cs="Arial"/>
                <w:color w:val="FF0000"/>
                <w:sz w:val="18"/>
                <w:szCs w:val="18"/>
              </w:rPr>
            </w:pPr>
            <w:r w:rsidRPr="00001AAB">
              <w:rPr>
                <w:rFonts w:ascii="Arial" w:hAnsi="Arial" w:cs="Arial"/>
                <w:color w:val="FF0000"/>
                <w:sz w:val="18"/>
                <w:szCs w:val="18"/>
                <w:u w:val="single"/>
              </w:rPr>
              <w:t>Understanding</w:t>
            </w:r>
            <w:r>
              <w:rPr>
                <w:rFonts w:ascii="Arial" w:hAnsi="Arial" w:cs="Arial"/>
                <w:color w:val="FF0000"/>
                <w:sz w:val="18"/>
                <w:szCs w:val="18"/>
              </w:rPr>
              <w:t xml:space="preserve"> of the relationship between two quantities </w:t>
            </w:r>
            <w:r w:rsidRPr="00001AAB">
              <w:rPr>
                <w:rFonts w:ascii="Arial" w:hAnsi="Arial" w:cs="Arial"/>
                <w:color w:val="FF0000"/>
                <w:sz w:val="18"/>
                <w:szCs w:val="18"/>
                <w:u w:val="single"/>
              </w:rPr>
              <w:t>by describing</w:t>
            </w:r>
            <w:r>
              <w:rPr>
                <w:rFonts w:ascii="Arial" w:hAnsi="Arial" w:cs="Arial"/>
                <w:color w:val="FF0000"/>
                <w:sz w:val="18"/>
                <w:szCs w:val="18"/>
              </w:rPr>
              <w:t xml:space="preserve"> differences in patterns of change</w:t>
            </w:r>
          </w:p>
        </w:tc>
      </w:tr>
      <w:tr w:rsidR="00F958CF" w:rsidRPr="007C3D90" w14:paraId="765BC8F0" w14:textId="77777777" w:rsidTr="003A26EF">
        <w:tc>
          <w:tcPr>
            <w:tcW w:w="2428" w:type="dxa"/>
          </w:tcPr>
          <w:p w14:paraId="212D1B94" w14:textId="6D10CF93" w:rsidR="00F958CF" w:rsidRPr="007C3D90" w:rsidRDefault="00F958CF" w:rsidP="00F958CF">
            <w:pPr>
              <w:rPr>
                <w:rFonts w:ascii="Arial" w:hAnsi="Arial" w:cs="Arial"/>
                <w:color w:val="0070C0"/>
                <w:sz w:val="18"/>
                <w:szCs w:val="18"/>
              </w:rPr>
            </w:pPr>
            <w:r w:rsidRPr="007C3D90">
              <w:rPr>
                <w:rFonts w:ascii="Arial" w:hAnsi="Arial" w:cs="Arial"/>
                <w:color w:val="0070C0"/>
                <w:sz w:val="18"/>
                <w:szCs w:val="18"/>
              </w:rPr>
              <w:t>Language Objective</w:t>
            </w:r>
          </w:p>
          <w:p w14:paraId="539CD675" w14:textId="76FBC8B6" w:rsidR="00F958CF" w:rsidRPr="007C3D90" w:rsidRDefault="00F958CF" w:rsidP="00F958CF">
            <w:pPr>
              <w:rPr>
                <w:rFonts w:ascii="Arial" w:hAnsi="Arial" w:cs="Arial"/>
                <w:color w:val="0070C0"/>
                <w:sz w:val="18"/>
                <w:szCs w:val="18"/>
              </w:rPr>
            </w:pPr>
            <w:r w:rsidRPr="007C3D90">
              <w:rPr>
                <w:rFonts w:ascii="Arial" w:hAnsi="Arial" w:cs="Arial"/>
                <w:color w:val="0070C0"/>
                <w:sz w:val="18"/>
                <w:szCs w:val="18"/>
              </w:rPr>
              <w:t>(Student Will…)</w:t>
            </w:r>
          </w:p>
          <w:p w14:paraId="344FD5D2" w14:textId="1F3B860B" w:rsidR="00F958CF" w:rsidRPr="007C3D90" w:rsidRDefault="00F958CF" w:rsidP="00F958CF">
            <w:pPr>
              <w:rPr>
                <w:rFonts w:ascii="Arial" w:hAnsi="Arial" w:cs="Arial"/>
                <w:color w:val="0070C0"/>
                <w:sz w:val="18"/>
                <w:szCs w:val="18"/>
              </w:rPr>
            </w:pPr>
            <w:r w:rsidRPr="007C3D90">
              <w:rPr>
                <w:rFonts w:ascii="Arial" w:hAnsi="Arial" w:cs="Arial"/>
                <w:color w:val="0070C0"/>
                <w:sz w:val="18"/>
                <w:szCs w:val="18"/>
              </w:rPr>
              <w:t>WIDA</w:t>
            </w:r>
          </w:p>
          <w:p w14:paraId="28457D68" w14:textId="77777777" w:rsidR="00F958CF" w:rsidRPr="007C3D90" w:rsidRDefault="00F958CF" w:rsidP="00F958CF">
            <w:pPr>
              <w:rPr>
                <w:rFonts w:ascii="Arial" w:hAnsi="Arial" w:cs="Arial"/>
                <w:color w:val="0070C0"/>
                <w:sz w:val="18"/>
                <w:szCs w:val="18"/>
              </w:rPr>
            </w:pPr>
            <w:r w:rsidRPr="007C3D90">
              <w:rPr>
                <w:rFonts w:ascii="Arial" w:hAnsi="Arial" w:cs="Arial"/>
                <w:color w:val="0070C0"/>
                <w:sz w:val="18"/>
                <w:szCs w:val="18"/>
              </w:rPr>
              <w:t>Language Objective</w:t>
            </w:r>
          </w:p>
          <w:p w14:paraId="0CE8CA2A" w14:textId="77777777" w:rsidR="00F958CF" w:rsidRPr="007C3D90" w:rsidRDefault="00F958CF" w:rsidP="00F958CF">
            <w:pPr>
              <w:rPr>
                <w:rFonts w:ascii="Arial" w:hAnsi="Arial" w:cs="Arial"/>
                <w:color w:val="0070C0"/>
                <w:sz w:val="18"/>
                <w:szCs w:val="18"/>
              </w:rPr>
            </w:pPr>
          </w:p>
          <w:p w14:paraId="59A05664" w14:textId="47DE39CF" w:rsidR="00F958CF" w:rsidRPr="007C3D90" w:rsidRDefault="00F958CF" w:rsidP="00F958CF">
            <w:pPr>
              <w:rPr>
                <w:rFonts w:ascii="Arial" w:hAnsi="Arial" w:cs="Arial"/>
                <w:color w:val="0070C0"/>
                <w:sz w:val="18"/>
                <w:szCs w:val="18"/>
              </w:rPr>
            </w:pPr>
            <w:r w:rsidRPr="007C3D90">
              <w:rPr>
                <w:rFonts w:ascii="Arial" w:hAnsi="Arial" w:cs="Arial"/>
                <w:color w:val="0070C0"/>
                <w:sz w:val="18"/>
                <w:szCs w:val="18"/>
              </w:rPr>
              <w:t>WIDA/504/Spec. Ed Accommodations</w:t>
            </w:r>
          </w:p>
          <w:p w14:paraId="49922538" w14:textId="226095F3" w:rsidR="00F958CF" w:rsidRPr="007C3D90" w:rsidRDefault="00F958CF" w:rsidP="00F958CF">
            <w:pPr>
              <w:rPr>
                <w:rFonts w:ascii="Arial" w:hAnsi="Arial" w:cs="Arial"/>
                <w:color w:val="0070C0"/>
                <w:sz w:val="18"/>
                <w:szCs w:val="18"/>
              </w:rPr>
            </w:pPr>
            <w:r w:rsidRPr="007C3D90">
              <w:rPr>
                <w:rFonts w:ascii="Arial" w:hAnsi="Arial" w:cs="Arial"/>
                <w:color w:val="0070C0"/>
                <w:sz w:val="18"/>
                <w:szCs w:val="18"/>
              </w:rPr>
              <w:t xml:space="preserve">(reading-follow along with teacher; writing-model teacher note-taking, answer questions; </w:t>
            </w:r>
            <w:r w:rsidRPr="007C3D90">
              <w:rPr>
                <w:rFonts w:ascii="Arial" w:hAnsi="Arial" w:cs="Arial"/>
                <w:color w:val="0070C0"/>
                <w:sz w:val="18"/>
                <w:szCs w:val="18"/>
              </w:rPr>
              <w:lastRenderedPageBreak/>
              <w:t>speaking- practice/model language using math terminology and the English language.</w:t>
            </w:r>
          </w:p>
          <w:p w14:paraId="70FCF8CD" w14:textId="689E6F9F" w:rsidR="00F958CF" w:rsidRPr="007C3D90" w:rsidRDefault="00F958CF" w:rsidP="00F958CF">
            <w:pPr>
              <w:rPr>
                <w:rFonts w:ascii="Arial" w:hAnsi="Arial" w:cs="Arial"/>
                <w:color w:val="0070C0"/>
                <w:sz w:val="18"/>
                <w:szCs w:val="18"/>
              </w:rPr>
            </w:pPr>
          </w:p>
        </w:tc>
        <w:tc>
          <w:tcPr>
            <w:tcW w:w="2139" w:type="dxa"/>
          </w:tcPr>
          <w:p w14:paraId="33E1C523" w14:textId="6C9DD30C" w:rsidR="00F958CF" w:rsidRPr="007C3D90" w:rsidRDefault="00F958CF" w:rsidP="00F958CF">
            <w:pPr>
              <w:rPr>
                <w:rFonts w:ascii="Arial" w:hAnsi="Arial" w:cs="Arial"/>
                <w:color w:val="0070C0"/>
                <w:sz w:val="18"/>
                <w:szCs w:val="18"/>
              </w:rPr>
            </w:pPr>
            <w:r w:rsidRPr="007C3D90">
              <w:rPr>
                <w:rFonts w:ascii="Arial" w:hAnsi="Arial" w:cs="Arial"/>
                <w:color w:val="0070C0"/>
                <w:sz w:val="18"/>
                <w:szCs w:val="18"/>
                <w:u w:val="single"/>
              </w:rPr>
              <w:lastRenderedPageBreak/>
              <w:t>Orally explain</w:t>
            </w:r>
            <w:r w:rsidRPr="007C3D90">
              <w:rPr>
                <w:rFonts w:ascii="Arial" w:hAnsi="Arial" w:cs="Arial"/>
                <w:color w:val="0070C0"/>
                <w:sz w:val="18"/>
                <w:szCs w:val="18"/>
              </w:rPr>
              <w:t xml:space="preserve"> to group how to make a scatter plot, know x and y axis, know the difference between independent and dependent variable</w:t>
            </w:r>
            <w:r w:rsidRPr="007C3D90">
              <w:rPr>
                <w:rFonts w:ascii="Arial" w:hAnsi="Arial" w:cs="Arial"/>
                <w:sz w:val="18"/>
                <w:szCs w:val="18"/>
              </w:rPr>
              <w:t xml:space="preserve"> </w:t>
            </w:r>
            <w:r w:rsidRPr="007C3D90">
              <w:rPr>
                <w:rFonts w:ascii="Arial" w:hAnsi="Arial" w:cs="Arial"/>
                <w:color w:val="0070C0"/>
                <w:sz w:val="18"/>
                <w:szCs w:val="18"/>
                <w:u w:val="single"/>
              </w:rPr>
              <w:t>using</w:t>
            </w:r>
            <w:r w:rsidRPr="007C3D90">
              <w:rPr>
                <w:rFonts w:ascii="Arial" w:hAnsi="Arial" w:cs="Arial"/>
                <w:color w:val="0070C0"/>
                <w:sz w:val="18"/>
                <w:szCs w:val="18"/>
              </w:rPr>
              <w:t xml:space="preserve"> data from bridge activity</w:t>
            </w:r>
            <w:r>
              <w:rPr>
                <w:rFonts w:ascii="Arial" w:hAnsi="Arial" w:cs="Arial"/>
                <w:color w:val="0070C0"/>
                <w:sz w:val="18"/>
                <w:szCs w:val="18"/>
              </w:rPr>
              <w:t xml:space="preserve"> with 80% accuracy.</w:t>
            </w:r>
          </w:p>
        </w:tc>
        <w:tc>
          <w:tcPr>
            <w:tcW w:w="2139" w:type="dxa"/>
          </w:tcPr>
          <w:p w14:paraId="20CDD509" w14:textId="77BADAB8" w:rsidR="00F958CF" w:rsidRPr="00581EE1" w:rsidRDefault="00F958CF" w:rsidP="00F958CF">
            <w:pPr>
              <w:rPr>
                <w:rFonts w:ascii="Arial" w:hAnsi="Arial" w:cs="Arial"/>
                <w:color w:val="0070C0"/>
                <w:sz w:val="18"/>
                <w:szCs w:val="18"/>
              </w:rPr>
            </w:pPr>
            <w:r w:rsidRPr="00F958CF">
              <w:rPr>
                <w:rFonts w:ascii="Arial" w:hAnsi="Arial" w:cs="Arial"/>
                <w:color w:val="0070C0"/>
                <w:sz w:val="18"/>
                <w:szCs w:val="18"/>
                <w:u w:val="single"/>
              </w:rPr>
              <w:t>Read</w:t>
            </w:r>
            <w:r>
              <w:rPr>
                <w:rFonts w:ascii="Arial" w:hAnsi="Arial" w:cs="Arial"/>
                <w:color w:val="0070C0"/>
                <w:sz w:val="18"/>
                <w:szCs w:val="18"/>
              </w:rPr>
              <w:t xml:space="preserve"> with a partner </w:t>
            </w:r>
            <w:r w:rsidRPr="00581EE1">
              <w:rPr>
                <w:rFonts w:ascii="Arial" w:hAnsi="Arial" w:cs="Arial"/>
                <w:color w:val="0070C0"/>
                <w:sz w:val="18"/>
                <w:szCs w:val="18"/>
              </w:rPr>
              <w:t xml:space="preserve">to </w:t>
            </w:r>
            <w:r>
              <w:rPr>
                <w:rFonts w:ascii="Arial" w:hAnsi="Arial" w:cs="Arial"/>
                <w:color w:val="0070C0"/>
                <w:sz w:val="18"/>
                <w:szCs w:val="18"/>
              </w:rPr>
              <w:t xml:space="preserve">interpret </w:t>
            </w:r>
            <w:r w:rsidRPr="00581EE1">
              <w:rPr>
                <w:rFonts w:ascii="Arial" w:hAnsi="Arial" w:cs="Arial"/>
                <w:color w:val="0070C0"/>
                <w:sz w:val="18"/>
                <w:szCs w:val="18"/>
              </w:rPr>
              <w:t>the scenario that is being</w:t>
            </w:r>
          </w:p>
          <w:p w14:paraId="7754A282" w14:textId="6FD33973" w:rsidR="00F958CF" w:rsidRPr="007C3D90" w:rsidRDefault="00F958CF" w:rsidP="00F958CF">
            <w:pPr>
              <w:rPr>
                <w:rFonts w:ascii="Arial" w:hAnsi="Arial" w:cs="Arial"/>
                <w:color w:val="0070C0"/>
                <w:sz w:val="18"/>
                <w:szCs w:val="18"/>
              </w:rPr>
            </w:pPr>
            <w:r w:rsidRPr="00581EE1">
              <w:rPr>
                <w:rFonts w:ascii="Arial" w:hAnsi="Arial" w:cs="Arial"/>
                <w:color w:val="0070C0"/>
                <w:sz w:val="18"/>
                <w:szCs w:val="18"/>
              </w:rPr>
              <w:t xml:space="preserve">presented and </w:t>
            </w:r>
            <w:r>
              <w:rPr>
                <w:rFonts w:ascii="Arial" w:hAnsi="Arial" w:cs="Arial"/>
                <w:color w:val="0070C0"/>
                <w:sz w:val="18"/>
                <w:szCs w:val="18"/>
              </w:rPr>
              <w:t>to determine</w:t>
            </w:r>
            <w:r w:rsidRPr="00581EE1">
              <w:rPr>
                <w:rFonts w:ascii="Arial" w:hAnsi="Arial" w:cs="Arial"/>
                <w:color w:val="0070C0"/>
                <w:sz w:val="18"/>
                <w:szCs w:val="18"/>
              </w:rPr>
              <w:t xml:space="preserve"> a logical answer and eliminate </w:t>
            </w:r>
            <w:r w:rsidRPr="00F958CF">
              <w:rPr>
                <w:rFonts w:ascii="Arial" w:hAnsi="Arial" w:cs="Arial"/>
                <w:color w:val="0070C0"/>
                <w:sz w:val="18"/>
                <w:szCs w:val="18"/>
                <w:u w:val="single"/>
              </w:rPr>
              <w:t>using</w:t>
            </w:r>
            <w:r>
              <w:rPr>
                <w:rFonts w:ascii="Arial" w:hAnsi="Arial" w:cs="Arial"/>
                <w:color w:val="0070C0"/>
                <w:sz w:val="18"/>
                <w:szCs w:val="18"/>
              </w:rPr>
              <w:t xml:space="preserve"> real-world scenarios.</w:t>
            </w:r>
          </w:p>
        </w:tc>
        <w:tc>
          <w:tcPr>
            <w:tcW w:w="2140" w:type="dxa"/>
          </w:tcPr>
          <w:p w14:paraId="04EB4A6B" w14:textId="3D737FF2" w:rsidR="00F958CF" w:rsidRPr="007C3D90" w:rsidRDefault="00F958CF" w:rsidP="00F958CF">
            <w:pPr>
              <w:rPr>
                <w:rFonts w:ascii="Arial" w:hAnsi="Arial" w:cs="Arial"/>
                <w:color w:val="0070C0"/>
                <w:sz w:val="18"/>
                <w:szCs w:val="18"/>
              </w:rPr>
            </w:pPr>
            <w:r w:rsidRPr="007C3D90">
              <w:rPr>
                <w:rFonts w:ascii="Arial" w:hAnsi="Arial" w:cs="Arial"/>
                <w:color w:val="0070C0"/>
                <w:sz w:val="18"/>
                <w:szCs w:val="18"/>
                <w:u w:val="single"/>
              </w:rPr>
              <w:t>Read and write</w:t>
            </w:r>
            <w:r w:rsidRPr="007C3D90">
              <w:rPr>
                <w:rFonts w:ascii="Arial" w:hAnsi="Arial" w:cs="Arial"/>
                <w:color w:val="0070C0"/>
                <w:sz w:val="18"/>
                <w:szCs w:val="18"/>
              </w:rPr>
              <w:t xml:space="preserve"> to answ</w:t>
            </w:r>
            <w:r>
              <w:rPr>
                <w:rFonts w:ascii="Arial" w:hAnsi="Arial" w:cs="Arial"/>
                <w:color w:val="0070C0"/>
                <w:sz w:val="18"/>
                <w:szCs w:val="18"/>
              </w:rPr>
              <w:t xml:space="preserve">er questions </w:t>
            </w:r>
            <w:r w:rsidRPr="007C3D90">
              <w:rPr>
                <w:rFonts w:ascii="Arial" w:hAnsi="Arial" w:cs="Arial"/>
                <w:color w:val="0070C0"/>
                <w:sz w:val="18"/>
                <w:szCs w:val="18"/>
              </w:rPr>
              <w:t>about</w:t>
            </w:r>
            <w:r>
              <w:rPr>
                <w:rFonts w:ascii="Arial" w:hAnsi="Arial" w:cs="Arial"/>
                <w:color w:val="0070C0"/>
                <w:sz w:val="18"/>
                <w:szCs w:val="18"/>
              </w:rPr>
              <w:t xml:space="preserve"> bridge length and</w:t>
            </w:r>
            <w:r w:rsidRPr="007C3D90">
              <w:rPr>
                <w:rFonts w:ascii="Arial" w:hAnsi="Arial" w:cs="Arial"/>
                <w:color w:val="0070C0"/>
                <w:sz w:val="18"/>
                <w:szCs w:val="18"/>
              </w:rPr>
              <w:t xml:space="preserve"> </w:t>
            </w:r>
            <w:r>
              <w:rPr>
                <w:rFonts w:ascii="Arial" w:hAnsi="Arial" w:cs="Arial"/>
                <w:color w:val="0070C0"/>
                <w:sz w:val="18"/>
                <w:szCs w:val="18"/>
              </w:rPr>
              <w:t xml:space="preserve">breaking weight, </w:t>
            </w:r>
            <w:r w:rsidRPr="007C3D90">
              <w:rPr>
                <w:rFonts w:ascii="Arial" w:hAnsi="Arial" w:cs="Arial"/>
                <w:color w:val="0070C0"/>
                <w:sz w:val="18"/>
                <w:szCs w:val="18"/>
              </w:rPr>
              <w:t>linear and nonlinear association</w:t>
            </w:r>
            <w:r>
              <w:rPr>
                <w:rFonts w:ascii="Arial" w:hAnsi="Arial" w:cs="Arial"/>
                <w:color w:val="0070C0"/>
                <w:sz w:val="18"/>
                <w:szCs w:val="18"/>
              </w:rPr>
              <w:t xml:space="preserve"> and make predictions</w:t>
            </w:r>
            <w:r w:rsidRPr="007C3D90">
              <w:rPr>
                <w:rFonts w:ascii="Arial" w:hAnsi="Arial" w:cs="Arial"/>
                <w:color w:val="0070C0"/>
                <w:sz w:val="18"/>
                <w:szCs w:val="18"/>
              </w:rPr>
              <w:t xml:space="preserve"> </w:t>
            </w:r>
            <w:r w:rsidRPr="007C3D90">
              <w:rPr>
                <w:rFonts w:ascii="Arial" w:hAnsi="Arial" w:cs="Arial"/>
                <w:color w:val="0070C0"/>
                <w:sz w:val="18"/>
                <w:szCs w:val="18"/>
                <w:u w:val="single"/>
              </w:rPr>
              <w:t>using</w:t>
            </w:r>
            <w:r w:rsidRPr="007C3D90">
              <w:rPr>
                <w:rFonts w:ascii="Arial" w:hAnsi="Arial" w:cs="Arial"/>
                <w:color w:val="0070C0"/>
                <w:sz w:val="18"/>
                <w:szCs w:val="18"/>
              </w:rPr>
              <w:t xml:space="preserve"> </w:t>
            </w:r>
            <w:r>
              <w:rPr>
                <w:rFonts w:ascii="Arial" w:hAnsi="Arial" w:cs="Arial"/>
                <w:color w:val="0070C0"/>
                <w:sz w:val="18"/>
                <w:szCs w:val="18"/>
              </w:rPr>
              <w:t>ACE 2 p. 16</w:t>
            </w:r>
          </w:p>
        </w:tc>
        <w:tc>
          <w:tcPr>
            <w:tcW w:w="2140" w:type="dxa"/>
          </w:tcPr>
          <w:p w14:paraId="5192A1A5" w14:textId="00ECF404" w:rsidR="00F958CF" w:rsidRPr="007C3D90" w:rsidRDefault="00F958CF" w:rsidP="00F958CF">
            <w:pPr>
              <w:rPr>
                <w:rFonts w:ascii="Arial" w:hAnsi="Arial" w:cs="Arial"/>
                <w:color w:val="0070C0"/>
                <w:sz w:val="18"/>
                <w:szCs w:val="18"/>
              </w:rPr>
            </w:pPr>
            <w:r w:rsidRPr="007C3D90">
              <w:rPr>
                <w:rFonts w:ascii="Arial" w:hAnsi="Arial" w:cs="Arial"/>
                <w:color w:val="0070C0"/>
                <w:sz w:val="18"/>
                <w:szCs w:val="18"/>
                <w:u w:val="single"/>
              </w:rPr>
              <w:t>Read and write</w:t>
            </w:r>
            <w:r w:rsidRPr="007C3D90">
              <w:rPr>
                <w:rFonts w:ascii="Arial" w:hAnsi="Arial" w:cs="Arial"/>
                <w:color w:val="0070C0"/>
                <w:sz w:val="18"/>
                <w:szCs w:val="18"/>
              </w:rPr>
              <w:t xml:space="preserve"> to answ</w:t>
            </w:r>
            <w:r>
              <w:rPr>
                <w:rFonts w:ascii="Arial" w:hAnsi="Arial" w:cs="Arial"/>
                <w:color w:val="0070C0"/>
                <w:sz w:val="18"/>
                <w:szCs w:val="18"/>
              </w:rPr>
              <w:t xml:space="preserve">er questions </w:t>
            </w:r>
            <w:r w:rsidRPr="007C3D90">
              <w:rPr>
                <w:rFonts w:ascii="Arial" w:hAnsi="Arial" w:cs="Arial"/>
                <w:color w:val="0070C0"/>
                <w:sz w:val="18"/>
                <w:szCs w:val="18"/>
              </w:rPr>
              <w:t>about</w:t>
            </w:r>
            <w:r>
              <w:rPr>
                <w:rFonts w:ascii="Arial" w:hAnsi="Arial" w:cs="Arial"/>
                <w:color w:val="0070C0"/>
                <w:sz w:val="18"/>
                <w:szCs w:val="18"/>
              </w:rPr>
              <w:t xml:space="preserve"> distance and weight, </w:t>
            </w:r>
            <w:r w:rsidRPr="007C3D90">
              <w:rPr>
                <w:rFonts w:ascii="Arial" w:hAnsi="Arial" w:cs="Arial"/>
                <w:color w:val="0070C0"/>
                <w:sz w:val="18"/>
                <w:szCs w:val="18"/>
              </w:rPr>
              <w:t>linear and nonlinear association</w:t>
            </w:r>
            <w:r>
              <w:rPr>
                <w:rFonts w:ascii="Arial" w:hAnsi="Arial" w:cs="Arial"/>
                <w:color w:val="0070C0"/>
                <w:sz w:val="18"/>
                <w:szCs w:val="18"/>
              </w:rPr>
              <w:t xml:space="preserve"> and make predictions</w:t>
            </w:r>
            <w:r w:rsidRPr="007C3D90">
              <w:rPr>
                <w:rFonts w:ascii="Arial" w:hAnsi="Arial" w:cs="Arial"/>
                <w:color w:val="0070C0"/>
                <w:sz w:val="18"/>
                <w:szCs w:val="18"/>
              </w:rPr>
              <w:t xml:space="preserve"> </w:t>
            </w:r>
            <w:r w:rsidRPr="007C3D90">
              <w:rPr>
                <w:rFonts w:ascii="Arial" w:hAnsi="Arial" w:cs="Arial"/>
                <w:color w:val="0070C0"/>
                <w:sz w:val="18"/>
                <w:szCs w:val="18"/>
                <w:u w:val="single"/>
              </w:rPr>
              <w:t>using</w:t>
            </w:r>
            <w:r w:rsidRPr="007C3D90">
              <w:rPr>
                <w:rFonts w:ascii="Arial" w:hAnsi="Arial" w:cs="Arial"/>
                <w:color w:val="0070C0"/>
                <w:sz w:val="18"/>
                <w:szCs w:val="18"/>
              </w:rPr>
              <w:t xml:space="preserve"> </w:t>
            </w:r>
            <w:r>
              <w:rPr>
                <w:rFonts w:ascii="Arial" w:hAnsi="Arial" w:cs="Arial"/>
                <w:color w:val="0070C0"/>
                <w:sz w:val="18"/>
                <w:szCs w:val="18"/>
              </w:rPr>
              <w:t>Application 1 p. 15</w:t>
            </w:r>
          </w:p>
        </w:tc>
        <w:tc>
          <w:tcPr>
            <w:tcW w:w="2190" w:type="dxa"/>
          </w:tcPr>
          <w:p w14:paraId="01500851" w14:textId="1190C7B7" w:rsidR="00F958CF" w:rsidRPr="007C3D90" w:rsidRDefault="00F958CF" w:rsidP="00F958CF">
            <w:pPr>
              <w:rPr>
                <w:rFonts w:ascii="Arial" w:hAnsi="Arial" w:cs="Arial"/>
                <w:color w:val="0070C0"/>
                <w:sz w:val="18"/>
                <w:szCs w:val="18"/>
              </w:rPr>
            </w:pPr>
            <w:r>
              <w:rPr>
                <w:rFonts w:ascii="Arial" w:hAnsi="Arial" w:cs="Arial"/>
                <w:color w:val="0070C0"/>
                <w:sz w:val="18"/>
                <w:szCs w:val="18"/>
                <w:u w:val="single"/>
              </w:rPr>
              <w:t>Read</w:t>
            </w:r>
            <w:r w:rsidRPr="007C3D90">
              <w:rPr>
                <w:rFonts w:ascii="Arial" w:hAnsi="Arial" w:cs="Arial"/>
                <w:color w:val="0070C0"/>
                <w:sz w:val="18"/>
                <w:szCs w:val="18"/>
                <w:u w:val="single"/>
              </w:rPr>
              <w:t xml:space="preserve"> and write</w:t>
            </w:r>
            <w:r w:rsidRPr="007C3D90">
              <w:rPr>
                <w:rFonts w:ascii="Arial" w:hAnsi="Arial" w:cs="Arial"/>
                <w:color w:val="0070C0"/>
                <w:sz w:val="18"/>
                <w:szCs w:val="18"/>
              </w:rPr>
              <w:t xml:space="preserve"> to </w:t>
            </w:r>
            <w:r w:rsidRPr="007D588A">
              <w:rPr>
                <w:rFonts w:ascii="Arial" w:hAnsi="Arial" w:cs="Arial"/>
                <w:color w:val="0070C0"/>
                <w:sz w:val="18"/>
                <w:szCs w:val="18"/>
                <w:u w:val="single"/>
              </w:rPr>
              <w:t>solve and explain</w:t>
            </w:r>
            <w:r>
              <w:rPr>
                <w:rFonts w:ascii="Arial" w:hAnsi="Arial" w:cs="Arial"/>
                <w:color w:val="0070C0"/>
                <w:sz w:val="18"/>
                <w:szCs w:val="18"/>
              </w:rPr>
              <w:t xml:space="preserve"> patterns of change </w:t>
            </w:r>
            <w:r w:rsidRPr="00F958CF">
              <w:rPr>
                <w:rFonts w:ascii="Arial" w:hAnsi="Arial" w:cs="Arial"/>
                <w:color w:val="0070C0"/>
                <w:sz w:val="18"/>
                <w:szCs w:val="18"/>
                <w:u w:val="single"/>
              </w:rPr>
              <w:t>using</w:t>
            </w:r>
            <w:r>
              <w:rPr>
                <w:rFonts w:ascii="Arial" w:hAnsi="Arial" w:cs="Arial"/>
                <w:color w:val="0070C0"/>
                <w:sz w:val="18"/>
                <w:szCs w:val="18"/>
              </w:rPr>
              <w:t xml:space="preserve"> two graphs.</w:t>
            </w:r>
          </w:p>
        </w:tc>
      </w:tr>
      <w:tr w:rsidR="000B0F49" w:rsidRPr="007C3D90" w14:paraId="299EA263" w14:textId="77777777" w:rsidTr="003A26EF">
        <w:tc>
          <w:tcPr>
            <w:tcW w:w="2428" w:type="dxa"/>
          </w:tcPr>
          <w:p w14:paraId="3A38A443" w14:textId="5CD5982F" w:rsidR="008957EC" w:rsidRPr="007C3D90" w:rsidRDefault="001B2AF6">
            <w:pPr>
              <w:rPr>
                <w:rFonts w:ascii="Arial" w:hAnsi="Arial" w:cs="Arial"/>
                <w:color w:val="7030A0"/>
                <w:sz w:val="18"/>
                <w:szCs w:val="18"/>
              </w:rPr>
            </w:pPr>
            <w:r w:rsidRPr="007C3D90">
              <w:rPr>
                <w:rFonts w:ascii="Arial" w:hAnsi="Arial" w:cs="Arial"/>
                <w:color w:val="7030A0"/>
                <w:sz w:val="18"/>
                <w:szCs w:val="18"/>
              </w:rPr>
              <w:t>Vocabulary</w:t>
            </w:r>
          </w:p>
        </w:tc>
        <w:tc>
          <w:tcPr>
            <w:tcW w:w="2139" w:type="dxa"/>
          </w:tcPr>
          <w:p w14:paraId="2A027422" w14:textId="65CB1317" w:rsidR="008957EC" w:rsidRPr="007C3D90" w:rsidRDefault="003A26EF">
            <w:pPr>
              <w:rPr>
                <w:rFonts w:ascii="Arial" w:hAnsi="Arial" w:cs="Arial"/>
                <w:color w:val="7030A0"/>
                <w:sz w:val="18"/>
                <w:szCs w:val="18"/>
              </w:rPr>
            </w:pPr>
            <w:r w:rsidRPr="007C3D90">
              <w:rPr>
                <w:rFonts w:ascii="Arial" w:hAnsi="Arial" w:cs="Arial"/>
                <w:color w:val="7030A0"/>
                <w:sz w:val="18"/>
                <w:szCs w:val="18"/>
              </w:rPr>
              <w:t>Scatter plot, x/y axis, independent/dependent variable</w:t>
            </w:r>
          </w:p>
        </w:tc>
        <w:tc>
          <w:tcPr>
            <w:tcW w:w="2139" w:type="dxa"/>
          </w:tcPr>
          <w:p w14:paraId="3B2E155E" w14:textId="5779FB4D" w:rsidR="008957EC" w:rsidRPr="007C3D90" w:rsidRDefault="00581EE1">
            <w:pPr>
              <w:rPr>
                <w:rFonts w:ascii="Arial" w:hAnsi="Arial" w:cs="Arial"/>
                <w:color w:val="7030A0"/>
                <w:sz w:val="18"/>
                <w:szCs w:val="18"/>
              </w:rPr>
            </w:pPr>
            <w:r w:rsidRPr="007C3D90">
              <w:rPr>
                <w:rFonts w:ascii="Arial" w:hAnsi="Arial" w:cs="Arial"/>
                <w:color w:val="7030A0"/>
                <w:sz w:val="18"/>
                <w:szCs w:val="18"/>
              </w:rPr>
              <w:t>Scatter plot, x/y axis, independent/dependent variable</w:t>
            </w:r>
          </w:p>
        </w:tc>
        <w:tc>
          <w:tcPr>
            <w:tcW w:w="2140" w:type="dxa"/>
          </w:tcPr>
          <w:p w14:paraId="71F688E4" w14:textId="1B5A4AFA" w:rsidR="008957EC" w:rsidRPr="007C3D90" w:rsidRDefault="00581EE1">
            <w:pPr>
              <w:rPr>
                <w:rFonts w:ascii="Arial" w:hAnsi="Arial" w:cs="Arial"/>
                <w:color w:val="7030A0"/>
                <w:sz w:val="18"/>
                <w:szCs w:val="18"/>
              </w:rPr>
            </w:pPr>
            <w:r w:rsidRPr="007C3D90">
              <w:rPr>
                <w:rFonts w:ascii="Arial" w:hAnsi="Arial" w:cs="Arial"/>
                <w:color w:val="7030A0"/>
                <w:sz w:val="18"/>
                <w:szCs w:val="18"/>
              </w:rPr>
              <w:t>Scatter plot, x/y axis, independent/dependent variable</w:t>
            </w:r>
          </w:p>
        </w:tc>
        <w:tc>
          <w:tcPr>
            <w:tcW w:w="2140" w:type="dxa"/>
          </w:tcPr>
          <w:p w14:paraId="19EE998D" w14:textId="71FB2266" w:rsidR="008957EC" w:rsidRPr="007C3D90" w:rsidRDefault="00581EE1">
            <w:pPr>
              <w:rPr>
                <w:rFonts w:ascii="Arial" w:hAnsi="Arial" w:cs="Arial"/>
                <w:color w:val="7030A0"/>
                <w:sz w:val="18"/>
                <w:szCs w:val="18"/>
              </w:rPr>
            </w:pPr>
            <w:r w:rsidRPr="007C3D90">
              <w:rPr>
                <w:rFonts w:ascii="Arial" w:hAnsi="Arial" w:cs="Arial"/>
                <w:color w:val="7030A0"/>
                <w:sz w:val="18"/>
                <w:szCs w:val="18"/>
              </w:rPr>
              <w:t>Scatter plot, x/y axis, independent/dependent variable</w:t>
            </w:r>
          </w:p>
        </w:tc>
        <w:tc>
          <w:tcPr>
            <w:tcW w:w="2190" w:type="dxa"/>
          </w:tcPr>
          <w:p w14:paraId="71858079" w14:textId="4A638B21" w:rsidR="008957EC" w:rsidRPr="007C3D90" w:rsidRDefault="00581EE1">
            <w:pPr>
              <w:rPr>
                <w:rFonts w:ascii="Arial" w:hAnsi="Arial" w:cs="Arial"/>
                <w:color w:val="7030A0"/>
                <w:sz w:val="18"/>
                <w:szCs w:val="18"/>
              </w:rPr>
            </w:pPr>
            <w:r w:rsidRPr="007C3D90">
              <w:rPr>
                <w:rFonts w:ascii="Arial" w:hAnsi="Arial" w:cs="Arial"/>
                <w:color w:val="7030A0"/>
                <w:sz w:val="18"/>
                <w:szCs w:val="18"/>
              </w:rPr>
              <w:t>Scatter plot, x/y axis, independent/dependent variable</w:t>
            </w:r>
          </w:p>
        </w:tc>
      </w:tr>
      <w:tr w:rsidR="000B0F49" w:rsidRPr="007C3D90" w14:paraId="34D6A900" w14:textId="77777777" w:rsidTr="003A26EF">
        <w:tc>
          <w:tcPr>
            <w:tcW w:w="2428" w:type="dxa"/>
          </w:tcPr>
          <w:p w14:paraId="45C87054" w14:textId="4FB58D37" w:rsidR="008957EC" w:rsidRPr="007C3D90" w:rsidRDefault="001B2AF6">
            <w:pPr>
              <w:rPr>
                <w:rFonts w:ascii="Arial" w:hAnsi="Arial" w:cs="Arial"/>
                <w:color w:val="00B050"/>
                <w:sz w:val="18"/>
                <w:szCs w:val="18"/>
              </w:rPr>
            </w:pPr>
            <w:r w:rsidRPr="007C3D90">
              <w:rPr>
                <w:rFonts w:ascii="Arial" w:hAnsi="Arial" w:cs="Arial"/>
                <w:color w:val="00B050"/>
                <w:sz w:val="18"/>
                <w:szCs w:val="18"/>
              </w:rPr>
              <w:t>Differentiation/Modifications</w:t>
            </w:r>
          </w:p>
        </w:tc>
        <w:tc>
          <w:tcPr>
            <w:tcW w:w="2139" w:type="dxa"/>
          </w:tcPr>
          <w:p w14:paraId="1BD5C7B2" w14:textId="77777777" w:rsidR="00587FD9" w:rsidRPr="007C3D90" w:rsidRDefault="00587FD9" w:rsidP="00587FD9">
            <w:pPr>
              <w:rPr>
                <w:rFonts w:ascii="Arial" w:hAnsi="Arial" w:cs="Arial"/>
                <w:color w:val="00B050"/>
                <w:sz w:val="18"/>
                <w:szCs w:val="18"/>
              </w:rPr>
            </w:pPr>
            <w:r w:rsidRPr="007C3D90">
              <w:rPr>
                <w:rFonts w:ascii="Arial" w:hAnsi="Arial" w:cs="Arial"/>
                <w:color w:val="00B050"/>
                <w:sz w:val="18"/>
                <w:szCs w:val="18"/>
              </w:rPr>
              <w:t>*Whole group and individual learning</w:t>
            </w:r>
          </w:p>
          <w:p w14:paraId="735ACA4F" w14:textId="77777777" w:rsidR="00587FD9" w:rsidRPr="007C3D90" w:rsidRDefault="00587FD9" w:rsidP="00587FD9">
            <w:pPr>
              <w:rPr>
                <w:rFonts w:ascii="Arial" w:hAnsi="Arial" w:cs="Arial"/>
                <w:color w:val="00B050"/>
                <w:sz w:val="18"/>
                <w:szCs w:val="18"/>
              </w:rPr>
            </w:pPr>
            <w:r w:rsidRPr="007C3D90">
              <w:rPr>
                <w:rFonts w:ascii="Arial" w:hAnsi="Arial" w:cs="Arial"/>
                <w:color w:val="00B050"/>
                <w:sz w:val="18"/>
                <w:szCs w:val="18"/>
              </w:rPr>
              <w:t>*Modeling</w:t>
            </w:r>
          </w:p>
          <w:p w14:paraId="7D101FF2" w14:textId="77777777" w:rsidR="00587FD9" w:rsidRPr="007C3D90" w:rsidRDefault="00587FD9" w:rsidP="00587FD9">
            <w:pPr>
              <w:rPr>
                <w:rFonts w:ascii="Arial" w:hAnsi="Arial" w:cs="Arial"/>
                <w:color w:val="00B050"/>
                <w:sz w:val="18"/>
                <w:szCs w:val="18"/>
              </w:rPr>
            </w:pPr>
            <w:r w:rsidRPr="007C3D90">
              <w:rPr>
                <w:rFonts w:ascii="Arial" w:hAnsi="Arial" w:cs="Arial"/>
                <w:color w:val="00B050"/>
                <w:sz w:val="18"/>
                <w:szCs w:val="18"/>
              </w:rPr>
              <w:t>*Manipulatives</w:t>
            </w:r>
          </w:p>
          <w:p w14:paraId="6EA692A7" w14:textId="77777777" w:rsidR="00587FD9" w:rsidRPr="007C3D90" w:rsidRDefault="00587FD9" w:rsidP="00587FD9">
            <w:pPr>
              <w:rPr>
                <w:rFonts w:ascii="Arial" w:hAnsi="Arial" w:cs="Arial"/>
                <w:color w:val="00B050"/>
                <w:sz w:val="18"/>
                <w:szCs w:val="18"/>
              </w:rPr>
            </w:pPr>
            <w:r w:rsidRPr="007C3D90">
              <w:rPr>
                <w:rFonts w:ascii="Arial" w:hAnsi="Arial" w:cs="Arial"/>
                <w:color w:val="00B050"/>
                <w:sz w:val="18"/>
                <w:szCs w:val="18"/>
              </w:rPr>
              <w:t>*Problem-solving strategies</w:t>
            </w:r>
          </w:p>
          <w:p w14:paraId="358A217B" w14:textId="01BED46D" w:rsidR="008957EC" w:rsidRPr="007C3D90" w:rsidRDefault="008957EC" w:rsidP="00587FD9">
            <w:pPr>
              <w:rPr>
                <w:rFonts w:ascii="Arial" w:hAnsi="Arial" w:cs="Arial"/>
                <w:color w:val="00B050"/>
                <w:sz w:val="18"/>
                <w:szCs w:val="18"/>
              </w:rPr>
            </w:pPr>
          </w:p>
        </w:tc>
        <w:tc>
          <w:tcPr>
            <w:tcW w:w="2139" w:type="dxa"/>
          </w:tcPr>
          <w:p w14:paraId="19DBD260" w14:textId="77777777" w:rsidR="007C3D90" w:rsidRPr="007C3D90" w:rsidRDefault="007C3D90" w:rsidP="007C3D90">
            <w:pPr>
              <w:rPr>
                <w:rFonts w:ascii="Arial" w:hAnsi="Arial" w:cs="Arial"/>
                <w:color w:val="00B050"/>
                <w:sz w:val="18"/>
                <w:szCs w:val="18"/>
              </w:rPr>
            </w:pPr>
            <w:r w:rsidRPr="007C3D90">
              <w:rPr>
                <w:rFonts w:ascii="Arial" w:hAnsi="Arial" w:cs="Arial"/>
                <w:color w:val="00B050"/>
                <w:sz w:val="18"/>
                <w:szCs w:val="18"/>
              </w:rPr>
              <w:t>*Whole group and individual learning</w:t>
            </w:r>
          </w:p>
          <w:p w14:paraId="2122788E" w14:textId="77777777" w:rsidR="007C3D90" w:rsidRPr="007C3D90" w:rsidRDefault="007C3D90" w:rsidP="007C3D90">
            <w:pPr>
              <w:rPr>
                <w:rFonts w:ascii="Arial" w:hAnsi="Arial" w:cs="Arial"/>
                <w:color w:val="00B050"/>
                <w:sz w:val="18"/>
                <w:szCs w:val="18"/>
              </w:rPr>
            </w:pPr>
            <w:r w:rsidRPr="007C3D90">
              <w:rPr>
                <w:rFonts w:ascii="Arial" w:hAnsi="Arial" w:cs="Arial"/>
                <w:color w:val="00B050"/>
                <w:sz w:val="18"/>
                <w:szCs w:val="18"/>
              </w:rPr>
              <w:t>*Modeling</w:t>
            </w:r>
          </w:p>
          <w:p w14:paraId="4277A498" w14:textId="77777777" w:rsidR="007C3D90" w:rsidRPr="007C3D90" w:rsidRDefault="007C3D90" w:rsidP="007C3D90">
            <w:pPr>
              <w:rPr>
                <w:rFonts w:ascii="Arial" w:hAnsi="Arial" w:cs="Arial"/>
                <w:color w:val="00B050"/>
                <w:sz w:val="18"/>
                <w:szCs w:val="18"/>
              </w:rPr>
            </w:pPr>
            <w:r w:rsidRPr="007C3D90">
              <w:rPr>
                <w:rFonts w:ascii="Arial" w:hAnsi="Arial" w:cs="Arial"/>
                <w:color w:val="00B050"/>
                <w:sz w:val="18"/>
                <w:szCs w:val="18"/>
              </w:rPr>
              <w:t>*Manipulatives</w:t>
            </w:r>
          </w:p>
          <w:p w14:paraId="0758EA5E" w14:textId="77777777" w:rsidR="007C3D90" w:rsidRPr="007C3D90" w:rsidRDefault="007C3D90" w:rsidP="007C3D90">
            <w:pPr>
              <w:rPr>
                <w:rFonts w:ascii="Arial" w:hAnsi="Arial" w:cs="Arial"/>
                <w:color w:val="00B050"/>
                <w:sz w:val="18"/>
                <w:szCs w:val="18"/>
              </w:rPr>
            </w:pPr>
            <w:r w:rsidRPr="007C3D90">
              <w:rPr>
                <w:rFonts w:ascii="Arial" w:hAnsi="Arial" w:cs="Arial"/>
                <w:color w:val="00B050"/>
                <w:sz w:val="18"/>
                <w:szCs w:val="18"/>
              </w:rPr>
              <w:t>*Problem-solving strategies</w:t>
            </w:r>
          </w:p>
          <w:p w14:paraId="0F3332CB" w14:textId="77777777" w:rsidR="008957EC" w:rsidRPr="007C3D90" w:rsidRDefault="008957EC">
            <w:pPr>
              <w:rPr>
                <w:rFonts w:ascii="Arial" w:hAnsi="Arial" w:cs="Arial"/>
                <w:color w:val="00B050"/>
                <w:sz w:val="18"/>
                <w:szCs w:val="18"/>
              </w:rPr>
            </w:pPr>
          </w:p>
        </w:tc>
        <w:tc>
          <w:tcPr>
            <w:tcW w:w="2140" w:type="dxa"/>
          </w:tcPr>
          <w:p w14:paraId="4EE8225D" w14:textId="77777777" w:rsidR="007C3D90" w:rsidRPr="007C3D90" w:rsidRDefault="007C3D90" w:rsidP="007C3D90">
            <w:pPr>
              <w:rPr>
                <w:rFonts w:ascii="Arial" w:hAnsi="Arial" w:cs="Arial"/>
                <w:color w:val="00B050"/>
                <w:sz w:val="18"/>
                <w:szCs w:val="18"/>
              </w:rPr>
            </w:pPr>
            <w:r w:rsidRPr="007C3D90">
              <w:rPr>
                <w:rFonts w:ascii="Arial" w:hAnsi="Arial" w:cs="Arial"/>
                <w:color w:val="00B050"/>
                <w:sz w:val="18"/>
                <w:szCs w:val="18"/>
              </w:rPr>
              <w:t>*Whole group and individual learning</w:t>
            </w:r>
          </w:p>
          <w:p w14:paraId="3A7B1A7C" w14:textId="77777777" w:rsidR="007C3D90" w:rsidRPr="007C3D90" w:rsidRDefault="007C3D90" w:rsidP="007C3D90">
            <w:pPr>
              <w:rPr>
                <w:rFonts w:ascii="Arial" w:hAnsi="Arial" w:cs="Arial"/>
                <w:color w:val="00B050"/>
                <w:sz w:val="18"/>
                <w:szCs w:val="18"/>
              </w:rPr>
            </w:pPr>
            <w:r w:rsidRPr="007C3D90">
              <w:rPr>
                <w:rFonts w:ascii="Arial" w:hAnsi="Arial" w:cs="Arial"/>
                <w:color w:val="00B050"/>
                <w:sz w:val="18"/>
                <w:szCs w:val="18"/>
              </w:rPr>
              <w:t>*Modeling</w:t>
            </w:r>
          </w:p>
          <w:p w14:paraId="1FB3D294" w14:textId="77777777" w:rsidR="007C3D90" w:rsidRPr="007C3D90" w:rsidRDefault="007C3D90" w:rsidP="007C3D90">
            <w:pPr>
              <w:rPr>
                <w:rFonts w:ascii="Arial" w:hAnsi="Arial" w:cs="Arial"/>
                <w:color w:val="00B050"/>
                <w:sz w:val="18"/>
                <w:szCs w:val="18"/>
              </w:rPr>
            </w:pPr>
            <w:r w:rsidRPr="007C3D90">
              <w:rPr>
                <w:rFonts w:ascii="Arial" w:hAnsi="Arial" w:cs="Arial"/>
                <w:color w:val="00B050"/>
                <w:sz w:val="18"/>
                <w:szCs w:val="18"/>
              </w:rPr>
              <w:t>*Manipulatives</w:t>
            </w:r>
          </w:p>
          <w:p w14:paraId="50A22ED6" w14:textId="77777777" w:rsidR="007C3D90" w:rsidRPr="007C3D90" w:rsidRDefault="007C3D90" w:rsidP="007C3D90">
            <w:pPr>
              <w:rPr>
                <w:rFonts w:ascii="Arial" w:hAnsi="Arial" w:cs="Arial"/>
                <w:color w:val="00B050"/>
                <w:sz w:val="18"/>
                <w:szCs w:val="18"/>
              </w:rPr>
            </w:pPr>
            <w:r w:rsidRPr="007C3D90">
              <w:rPr>
                <w:rFonts w:ascii="Arial" w:hAnsi="Arial" w:cs="Arial"/>
                <w:color w:val="00B050"/>
                <w:sz w:val="18"/>
                <w:szCs w:val="18"/>
              </w:rPr>
              <w:t xml:space="preserve">*Partner think-pair-share </w:t>
            </w:r>
          </w:p>
          <w:p w14:paraId="3A3057AF" w14:textId="77777777" w:rsidR="008957EC" w:rsidRPr="007C3D90" w:rsidRDefault="008957EC" w:rsidP="007C3D90">
            <w:pPr>
              <w:rPr>
                <w:rFonts w:ascii="Arial" w:hAnsi="Arial" w:cs="Arial"/>
                <w:color w:val="00B050"/>
                <w:sz w:val="18"/>
                <w:szCs w:val="18"/>
              </w:rPr>
            </w:pPr>
          </w:p>
        </w:tc>
        <w:tc>
          <w:tcPr>
            <w:tcW w:w="2140" w:type="dxa"/>
          </w:tcPr>
          <w:p w14:paraId="4075B83F" w14:textId="447D8EB1"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*Whole group and individual learning</w:t>
            </w:r>
          </w:p>
          <w:p w14:paraId="0C1EC6CB" w14:textId="3994E590"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*Modeling</w:t>
            </w:r>
          </w:p>
          <w:p w14:paraId="13BD0848" w14:textId="109C6FF2"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*Manipulatives</w:t>
            </w:r>
          </w:p>
          <w:p w14:paraId="55F35DEA" w14:textId="1D974A7F"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 xml:space="preserve">*Partner think-pair-share </w:t>
            </w:r>
          </w:p>
          <w:p w14:paraId="7466B6D7" w14:textId="53A6AA5B"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*Technology</w:t>
            </w:r>
          </w:p>
          <w:p w14:paraId="23815855" w14:textId="71A50E73"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*Problem-solving strategies</w:t>
            </w:r>
          </w:p>
          <w:p w14:paraId="6BA0A86B" w14:textId="77777777" w:rsidR="008957EC" w:rsidRPr="007C3D90" w:rsidRDefault="008957EC">
            <w:pPr>
              <w:rPr>
                <w:rFonts w:ascii="Arial" w:hAnsi="Arial" w:cs="Arial"/>
                <w:color w:val="00B050"/>
                <w:sz w:val="18"/>
                <w:szCs w:val="18"/>
              </w:rPr>
            </w:pPr>
          </w:p>
        </w:tc>
        <w:tc>
          <w:tcPr>
            <w:tcW w:w="2190" w:type="dxa"/>
          </w:tcPr>
          <w:p w14:paraId="0D670A01" w14:textId="037408F7"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*Graphic organizer</w:t>
            </w:r>
          </w:p>
          <w:p w14:paraId="44F77000" w14:textId="36CED4BA"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*Modeling</w:t>
            </w:r>
          </w:p>
          <w:p w14:paraId="63908D35" w14:textId="698E6A9A"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*Manipulatives</w:t>
            </w:r>
          </w:p>
          <w:p w14:paraId="784EFDEC" w14:textId="69E907A0"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*Problem-solving strategies</w:t>
            </w:r>
          </w:p>
          <w:p w14:paraId="3B01136A" w14:textId="5DEB6E86" w:rsidR="000A0D0B" w:rsidRPr="007C3D90" w:rsidRDefault="000A0D0B" w:rsidP="000A0D0B">
            <w:pPr>
              <w:rPr>
                <w:rFonts w:ascii="Arial" w:hAnsi="Arial" w:cs="Arial"/>
                <w:color w:val="00B050"/>
                <w:sz w:val="18"/>
                <w:szCs w:val="18"/>
              </w:rPr>
            </w:pPr>
            <w:r w:rsidRPr="007C3D90">
              <w:rPr>
                <w:rFonts w:ascii="Arial" w:hAnsi="Arial" w:cs="Arial"/>
                <w:color w:val="00B050"/>
                <w:sz w:val="18"/>
                <w:szCs w:val="18"/>
              </w:rPr>
              <w:t>*Whole group and individual learning</w:t>
            </w:r>
          </w:p>
          <w:p w14:paraId="12E01E8F" w14:textId="77777777" w:rsidR="000A0D0B" w:rsidRPr="007C3D90" w:rsidRDefault="000A0D0B" w:rsidP="000A0D0B">
            <w:pPr>
              <w:rPr>
                <w:rFonts w:ascii="Arial" w:hAnsi="Arial" w:cs="Arial"/>
                <w:color w:val="00B050"/>
                <w:sz w:val="18"/>
                <w:szCs w:val="18"/>
              </w:rPr>
            </w:pPr>
          </w:p>
          <w:p w14:paraId="0D69F487" w14:textId="77777777" w:rsidR="008957EC" w:rsidRPr="007C3D90" w:rsidRDefault="008957EC">
            <w:pPr>
              <w:rPr>
                <w:rFonts w:ascii="Arial" w:hAnsi="Arial" w:cs="Arial"/>
                <w:color w:val="00B050"/>
                <w:sz w:val="18"/>
                <w:szCs w:val="18"/>
              </w:rPr>
            </w:pPr>
          </w:p>
        </w:tc>
      </w:tr>
      <w:tr w:rsidR="00F958CF" w:rsidRPr="007C3D90" w14:paraId="6C9FE23F" w14:textId="77777777" w:rsidTr="003A26EF">
        <w:tc>
          <w:tcPr>
            <w:tcW w:w="2428" w:type="dxa"/>
          </w:tcPr>
          <w:p w14:paraId="2A1E2331" w14:textId="2BD36B24" w:rsidR="00F958CF" w:rsidRPr="007C3D90" w:rsidRDefault="00F958CF" w:rsidP="00F958CF">
            <w:pPr>
              <w:rPr>
                <w:rFonts w:ascii="Arial" w:hAnsi="Arial" w:cs="Arial"/>
                <w:sz w:val="18"/>
                <w:szCs w:val="18"/>
              </w:rPr>
            </w:pPr>
            <w:r w:rsidRPr="007C3D90">
              <w:rPr>
                <w:rFonts w:ascii="Arial" w:hAnsi="Arial" w:cs="Arial"/>
                <w:sz w:val="18"/>
                <w:szCs w:val="18"/>
              </w:rPr>
              <w:t>Activity/Exit Ticket/Assignment</w:t>
            </w:r>
          </w:p>
        </w:tc>
        <w:tc>
          <w:tcPr>
            <w:tcW w:w="2139" w:type="dxa"/>
          </w:tcPr>
          <w:p w14:paraId="6138DF7F" w14:textId="5E17B242" w:rsidR="00F958CF" w:rsidRPr="007C3D90" w:rsidRDefault="00F958CF" w:rsidP="00F958CF">
            <w:pPr>
              <w:rPr>
                <w:rFonts w:ascii="Arial" w:hAnsi="Arial" w:cs="Arial"/>
                <w:sz w:val="18"/>
                <w:szCs w:val="18"/>
              </w:rPr>
            </w:pPr>
            <w:r>
              <w:rPr>
                <w:rFonts w:ascii="Arial" w:hAnsi="Arial" w:cs="Arial"/>
                <w:sz w:val="18"/>
                <w:szCs w:val="18"/>
              </w:rPr>
              <w:t>Classroom rules and procedures</w:t>
            </w:r>
          </w:p>
        </w:tc>
        <w:tc>
          <w:tcPr>
            <w:tcW w:w="2139" w:type="dxa"/>
          </w:tcPr>
          <w:p w14:paraId="5DE2FD07" w14:textId="00564508" w:rsidR="00F958CF" w:rsidRPr="007C3D90" w:rsidRDefault="00F958CF" w:rsidP="00F958CF">
            <w:pPr>
              <w:rPr>
                <w:rFonts w:ascii="Arial" w:hAnsi="Arial" w:cs="Arial"/>
                <w:sz w:val="18"/>
                <w:szCs w:val="18"/>
              </w:rPr>
            </w:pPr>
            <w:r>
              <w:rPr>
                <w:rFonts w:ascii="Arial" w:hAnsi="Arial" w:cs="Arial"/>
                <w:sz w:val="18"/>
                <w:szCs w:val="18"/>
              </w:rPr>
              <w:t>Classroom rules and procedures</w:t>
            </w:r>
          </w:p>
        </w:tc>
        <w:tc>
          <w:tcPr>
            <w:tcW w:w="2140" w:type="dxa"/>
          </w:tcPr>
          <w:p w14:paraId="4718B411" w14:textId="77777777" w:rsidR="00F958CF" w:rsidRDefault="00F958CF" w:rsidP="00F958CF">
            <w:pPr>
              <w:rPr>
                <w:rFonts w:ascii="Arial" w:hAnsi="Arial" w:cs="Arial"/>
                <w:sz w:val="18"/>
                <w:szCs w:val="18"/>
              </w:rPr>
            </w:pPr>
            <w:r>
              <w:rPr>
                <w:rFonts w:ascii="Arial" w:hAnsi="Arial" w:cs="Arial"/>
                <w:sz w:val="18"/>
                <w:szCs w:val="18"/>
              </w:rPr>
              <w:t>Classroom rules and procedures</w:t>
            </w:r>
          </w:p>
          <w:p w14:paraId="6811D2FA" w14:textId="68042689" w:rsidR="00F958CF" w:rsidRPr="007C3D90" w:rsidRDefault="00F958CF" w:rsidP="00F958CF">
            <w:pPr>
              <w:rPr>
                <w:rFonts w:ascii="Arial" w:hAnsi="Arial" w:cs="Arial"/>
                <w:sz w:val="18"/>
                <w:szCs w:val="18"/>
              </w:rPr>
            </w:pPr>
            <w:r w:rsidRPr="00F958CF">
              <w:rPr>
                <w:rFonts w:ascii="Arial" w:hAnsi="Arial" w:cs="Arial"/>
                <w:color w:val="984806" w:themeColor="accent6" w:themeShade="80"/>
                <w:sz w:val="18"/>
                <w:szCs w:val="18"/>
              </w:rPr>
              <w:t>ACE 2 p. 16</w:t>
            </w:r>
          </w:p>
        </w:tc>
        <w:tc>
          <w:tcPr>
            <w:tcW w:w="2140" w:type="dxa"/>
          </w:tcPr>
          <w:p w14:paraId="0ED7AE12" w14:textId="554A7F93" w:rsidR="00F958CF" w:rsidRPr="007C3D90" w:rsidRDefault="00F958CF" w:rsidP="00F958CF">
            <w:pPr>
              <w:rPr>
                <w:rFonts w:ascii="Arial" w:hAnsi="Arial" w:cs="Arial"/>
                <w:sz w:val="18"/>
                <w:szCs w:val="18"/>
              </w:rPr>
            </w:pPr>
            <w:r>
              <w:rPr>
                <w:rFonts w:ascii="Arial" w:hAnsi="Arial" w:cs="Arial"/>
                <w:color w:val="984806" w:themeColor="accent6" w:themeShade="80"/>
                <w:sz w:val="18"/>
                <w:szCs w:val="18"/>
              </w:rPr>
              <w:t>Application 1 p15</w:t>
            </w:r>
          </w:p>
        </w:tc>
        <w:tc>
          <w:tcPr>
            <w:tcW w:w="2190" w:type="dxa"/>
          </w:tcPr>
          <w:p w14:paraId="033D9593" w14:textId="5EBE754B" w:rsidR="00F958CF" w:rsidRPr="007C3D90" w:rsidRDefault="00F958CF" w:rsidP="00F958CF">
            <w:pPr>
              <w:rPr>
                <w:rFonts w:ascii="Arial" w:hAnsi="Arial" w:cs="Arial"/>
                <w:sz w:val="18"/>
                <w:szCs w:val="18"/>
              </w:rPr>
            </w:pPr>
            <w:r w:rsidRPr="00001AAB">
              <w:rPr>
                <w:rFonts w:ascii="Arial" w:hAnsi="Arial" w:cs="Arial"/>
                <w:color w:val="984806" w:themeColor="accent6" w:themeShade="80"/>
                <w:sz w:val="18"/>
                <w:szCs w:val="18"/>
              </w:rPr>
              <w:t>Problem 1.3 A-B2</w:t>
            </w:r>
          </w:p>
        </w:tc>
      </w:tr>
    </w:tbl>
    <w:p w14:paraId="681C94F7" w14:textId="77777777" w:rsidR="008957EC" w:rsidRDefault="008957EC">
      <w:bookmarkStart w:id="0" w:name="_GoBack"/>
      <w:bookmarkEnd w:id="0"/>
    </w:p>
    <w:sectPr w:rsidR="008957EC" w:rsidSect="008957E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7EC"/>
    <w:rsid w:val="000A0D0B"/>
    <w:rsid w:val="000B0F49"/>
    <w:rsid w:val="001B2AF6"/>
    <w:rsid w:val="003A26EF"/>
    <w:rsid w:val="004A3758"/>
    <w:rsid w:val="00513D44"/>
    <w:rsid w:val="00581EE1"/>
    <w:rsid w:val="00587FD9"/>
    <w:rsid w:val="0075068C"/>
    <w:rsid w:val="007C3D90"/>
    <w:rsid w:val="007E40E1"/>
    <w:rsid w:val="008957EC"/>
    <w:rsid w:val="008F1E8F"/>
    <w:rsid w:val="00943F4E"/>
    <w:rsid w:val="00A16DD8"/>
    <w:rsid w:val="00F9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86E7"/>
  <w15:docId w15:val="{B05885C3-8A60-43C7-96FF-EF0EC0D4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0F49"/>
    <w:rPr>
      <w:sz w:val="16"/>
      <w:szCs w:val="16"/>
    </w:rPr>
  </w:style>
  <w:style w:type="paragraph" w:styleId="CommentText">
    <w:name w:val="annotation text"/>
    <w:basedOn w:val="Normal"/>
    <w:link w:val="CommentTextChar"/>
    <w:uiPriority w:val="99"/>
    <w:semiHidden/>
    <w:unhideWhenUsed/>
    <w:rsid w:val="000B0F49"/>
    <w:rPr>
      <w:sz w:val="20"/>
      <w:szCs w:val="20"/>
    </w:rPr>
  </w:style>
  <w:style w:type="character" w:customStyle="1" w:styleId="CommentTextChar">
    <w:name w:val="Comment Text Char"/>
    <w:basedOn w:val="DefaultParagraphFont"/>
    <w:link w:val="CommentText"/>
    <w:uiPriority w:val="99"/>
    <w:semiHidden/>
    <w:rsid w:val="000B0F49"/>
    <w:rPr>
      <w:sz w:val="20"/>
      <w:szCs w:val="20"/>
    </w:rPr>
  </w:style>
  <w:style w:type="paragraph" w:styleId="CommentSubject">
    <w:name w:val="annotation subject"/>
    <w:basedOn w:val="CommentText"/>
    <w:next w:val="CommentText"/>
    <w:link w:val="CommentSubjectChar"/>
    <w:uiPriority w:val="99"/>
    <w:semiHidden/>
    <w:unhideWhenUsed/>
    <w:rsid w:val="000B0F49"/>
    <w:rPr>
      <w:b/>
      <w:bCs/>
    </w:rPr>
  </w:style>
  <w:style w:type="character" w:customStyle="1" w:styleId="CommentSubjectChar">
    <w:name w:val="Comment Subject Char"/>
    <w:basedOn w:val="CommentTextChar"/>
    <w:link w:val="CommentSubject"/>
    <w:uiPriority w:val="99"/>
    <w:semiHidden/>
    <w:rsid w:val="000B0F49"/>
    <w:rPr>
      <w:b/>
      <w:bCs/>
      <w:sz w:val="20"/>
      <w:szCs w:val="20"/>
    </w:rPr>
  </w:style>
  <w:style w:type="paragraph" w:styleId="BalloonText">
    <w:name w:val="Balloon Text"/>
    <w:basedOn w:val="Normal"/>
    <w:link w:val="BalloonTextChar"/>
    <w:uiPriority w:val="99"/>
    <w:semiHidden/>
    <w:unhideWhenUsed/>
    <w:rsid w:val="000B0F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F49"/>
    <w:rPr>
      <w:rFonts w:ascii="Segoe UI" w:hAnsi="Segoe UI" w:cs="Segoe UI"/>
      <w:sz w:val="18"/>
      <w:szCs w:val="18"/>
    </w:rPr>
  </w:style>
  <w:style w:type="table" w:styleId="TableGridLight">
    <w:name w:val="Grid Table Light"/>
    <w:basedOn w:val="TableNormal"/>
    <w:uiPriority w:val="40"/>
    <w:rsid w:val="003A26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A26E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A26E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A26E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26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Gawlik</dc:creator>
  <cp:lastModifiedBy>Susanna Gawlik</cp:lastModifiedBy>
  <cp:revision>2</cp:revision>
  <cp:lastPrinted>2018-09-09T18:48:00Z</cp:lastPrinted>
  <dcterms:created xsi:type="dcterms:W3CDTF">2019-09-14T17:13:00Z</dcterms:created>
  <dcterms:modified xsi:type="dcterms:W3CDTF">2019-09-14T17:13:00Z</dcterms:modified>
</cp:coreProperties>
</file>