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A0CA3" w14:textId="5E40537F" w:rsidR="004742BF" w:rsidRPr="00881F0D" w:rsidRDefault="008A3A27" w:rsidP="004742BF">
      <w:pPr>
        <w:spacing w:line="240" w:lineRule="auto"/>
        <w:ind w:left="720" w:firstLine="720"/>
        <w:rPr>
          <w:rFonts w:ascii="Times New Roman" w:eastAsia="Times New Roman" w:hAnsi="Times New Roman" w:cs="Times New Roman"/>
          <w:sz w:val="28"/>
          <w:szCs w:val="28"/>
        </w:rPr>
      </w:pPr>
      <w:r>
        <w:rPr>
          <w:rFonts w:ascii="Arial" w:eastAsia="Times New Roman" w:hAnsi="Arial" w:cs="Arial"/>
          <w:color w:val="000000"/>
          <w:sz w:val="28"/>
          <w:szCs w:val="28"/>
        </w:rPr>
        <w:t xml:space="preserve">      </w:t>
      </w:r>
      <w:r w:rsidR="004742BF" w:rsidRPr="00881F0D">
        <w:rPr>
          <w:rFonts w:ascii="Arial" w:eastAsia="Times New Roman" w:hAnsi="Arial" w:cs="Arial"/>
          <w:color w:val="000000"/>
          <w:sz w:val="28"/>
          <w:szCs w:val="28"/>
        </w:rPr>
        <w:t>Mrs. Gawlik 8</w:t>
      </w:r>
      <w:r w:rsidR="004742BF" w:rsidRPr="00881F0D">
        <w:rPr>
          <w:rFonts w:ascii="Arial" w:eastAsia="Times New Roman" w:hAnsi="Arial" w:cs="Arial"/>
          <w:color w:val="000000"/>
          <w:sz w:val="28"/>
          <w:szCs w:val="28"/>
          <w:vertAlign w:val="superscript"/>
        </w:rPr>
        <w:t>th</w:t>
      </w:r>
      <w:r w:rsidR="0087236E" w:rsidRPr="00881F0D">
        <w:rPr>
          <w:rFonts w:ascii="Arial" w:eastAsia="Times New Roman" w:hAnsi="Arial" w:cs="Arial"/>
          <w:color w:val="000000"/>
          <w:sz w:val="28"/>
          <w:szCs w:val="28"/>
        </w:rPr>
        <w:t xml:space="preserve"> Grade US History</w:t>
      </w:r>
      <w:r w:rsidR="00DC27A4">
        <w:rPr>
          <w:rFonts w:ascii="Arial" w:eastAsia="Times New Roman" w:hAnsi="Arial" w:cs="Arial"/>
          <w:color w:val="000000"/>
          <w:sz w:val="28"/>
          <w:szCs w:val="28"/>
        </w:rPr>
        <w:t xml:space="preserve"> March 11-15</w:t>
      </w:r>
      <w:r w:rsidR="009B683E" w:rsidRPr="00881F0D">
        <w:rPr>
          <w:rFonts w:ascii="Arial" w:eastAsia="Times New Roman" w:hAnsi="Arial" w:cs="Arial"/>
          <w:color w:val="000000"/>
          <w:sz w:val="28"/>
          <w:szCs w:val="28"/>
        </w:rPr>
        <w:t>,</w:t>
      </w:r>
      <w:r w:rsidR="004742BF" w:rsidRPr="00881F0D">
        <w:rPr>
          <w:rFonts w:ascii="Arial" w:eastAsia="Times New Roman" w:hAnsi="Arial" w:cs="Arial"/>
          <w:color w:val="000000"/>
          <w:sz w:val="28"/>
          <w:szCs w:val="28"/>
        </w:rPr>
        <w:t xml:space="preserve"> 201</w:t>
      </w:r>
      <w:r w:rsidR="000A0027" w:rsidRPr="00881F0D">
        <w:rPr>
          <w:rFonts w:ascii="Arial" w:eastAsia="Times New Roman" w:hAnsi="Arial" w:cs="Arial"/>
          <w:color w:val="000000"/>
          <w:sz w:val="28"/>
          <w:szCs w:val="28"/>
        </w:rPr>
        <w:t>9</w:t>
      </w:r>
    </w:p>
    <w:tbl>
      <w:tblPr>
        <w:tblW w:w="0" w:type="auto"/>
        <w:tblCellMar>
          <w:top w:w="15" w:type="dxa"/>
          <w:left w:w="15" w:type="dxa"/>
          <w:bottom w:w="15" w:type="dxa"/>
          <w:right w:w="15" w:type="dxa"/>
        </w:tblCellMar>
        <w:tblLook w:val="04A0" w:firstRow="1" w:lastRow="0" w:firstColumn="1" w:lastColumn="0" w:noHBand="0" w:noVBand="1"/>
      </w:tblPr>
      <w:tblGrid>
        <w:gridCol w:w="2183"/>
        <w:gridCol w:w="2312"/>
        <w:gridCol w:w="2160"/>
        <w:gridCol w:w="2070"/>
        <w:gridCol w:w="2070"/>
        <w:gridCol w:w="2155"/>
      </w:tblGrid>
      <w:tr w:rsidR="000A0027" w:rsidRPr="004742BF" w14:paraId="48D20C0C"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3A261" w14:textId="77777777" w:rsidR="004742BF" w:rsidRPr="004742BF" w:rsidRDefault="004742BF" w:rsidP="004742BF">
            <w:pPr>
              <w:spacing w:after="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42EB" w14:textId="107D839B" w:rsidR="004742BF" w:rsidRPr="00CF0BEE" w:rsidRDefault="0087236E" w:rsidP="004742BF">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Monday </w:t>
            </w:r>
            <w:r w:rsidR="00DC27A4">
              <w:rPr>
                <w:rFonts w:ascii="Arial" w:eastAsia="Times New Roman" w:hAnsi="Arial" w:cs="Arial"/>
                <w:color w:val="000000"/>
                <w:sz w:val="18"/>
                <w:szCs w:val="18"/>
              </w:rPr>
              <w:t>3-11</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92FDA" w14:textId="09963164" w:rsidR="004742BF" w:rsidRPr="00CF0BEE" w:rsidRDefault="004742BF" w:rsidP="00924D71">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Tuesday </w:t>
            </w:r>
            <w:r w:rsidR="00DC27A4">
              <w:rPr>
                <w:rFonts w:ascii="Arial" w:eastAsia="Times New Roman" w:hAnsi="Arial" w:cs="Arial"/>
                <w:color w:val="000000"/>
                <w:sz w:val="18"/>
                <w:szCs w:val="18"/>
              </w:rPr>
              <w:t>3-12</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890D" w14:textId="672B52BD" w:rsidR="004742BF" w:rsidRPr="00CF0BEE"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Wednesday </w:t>
            </w:r>
            <w:r w:rsidR="00DC27A4">
              <w:rPr>
                <w:rFonts w:ascii="Arial" w:eastAsia="Times New Roman" w:hAnsi="Arial" w:cs="Arial"/>
                <w:color w:val="000000"/>
                <w:sz w:val="18"/>
                <w:szCs w:val="18"/>
              </w:rPr>
              <w:t>3-13</w:t>
            </w:r>
          </w:p>
          <w:p w14:paraId="364F7CCF" w14:textId="77777777" w:rsidR="004742BF" w:rsidRPr="00CF0BEE" w:rsidRDefault="004742BF" w:rsidP="0087236E">
            <w:pPr>
              <w:spacing w:after="0" w:line="240" w:lineRule="auto"/>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11CCC" w14:textId="3A3DFD8A" w:rsidR="004742BF"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Thursday </w:t>
            </w:r>
            <w:r w:rsidR="00DC27A4">
              <w:rPr>
                <w:rFonts w:ascii="Arial" w:eastAsia="Times New Roman" w:hAnsi="Arial" w:cs="Arial"/>
                <w:color w:val="000000"/>
                <w:sz w:val="18"/>
                <w:szCs w:val="18"/>
              </w:rPr>
              <w:t>3-14</w:t>
            </w:r>
          </w:p>
          <w:p w14:paraId="2273D6CF" w14:textId="578A872A" w:rsidR="00B97AD0" w:rsidRPr="00CF0BEE" w:rsidRDefault="00B97AD0" w:rsidP="004742B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Vocab Quiz</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49339" w14:textId="31BEFD4B" w:rsidR="004742BF" w:rsidRPr="00CF0BEE" w:rsidRDefault="00DD3D02" w:rsidP="004742B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Friday 3</w:t>
            </w:r>
            <w:r w:rsidR="009B683E">
              <w:rPr>
                <w:rFonts w:ascii="Arial" w:eastAsia="Times New Roman" w:hAnsi="Arial" w:cs="Arial"/>
                <w:color w:val="000000"/>
                <w:sz w:val="18"/>
                <w:szCs w:val="18"/>
              </w:rPr>
              <w:t>-</w:t>
            </w:r>
            <w:r w:rsidR="00DC27A4">
              <w:rPr>
                <w:rFonts w:ascii="Arial" w:eastAsia="Times New Roman" w:hAnsi="Arial" w:cs="Arial"/>
                <w:color w:val="000000"/>
                <w:sz w:val="18"/>
                <w:szCs w:val="18"/>
              </w:rPr>
              <w:t>15</w:t>
            </w:r>
          </w:p>
          <w:p w14:paraId="3790CB3F" w14:textId="03FA5EC5" w:rsidR="004742BF" w:rsidRPr="00CF0BEE" w:rsidRDefault="004742BF" w:rsidP="004742BF">
            <w:pPr>
              <w:spacing w:after="0" w:line="240" w:lineRule="auto"/>
              <w:rPr>
                <w:rFonts w:ascii="Times New Roman" w:eastAsia="Times New Roman" w:hAnsi="Times New Roman" w:cs="Times New Roman"/>
                <w:sz w:val="18"/>
                <w:szCs w:val="18"/>
              </w:rPr>
            </w:pPr>
          </w:p>
        </w:tc>
      </w:tr>
      <w:tr w:rsidR="00985884" w:rsidRPr="004742BF" w14:paraId="751121C3" w14:textId="77777777" w:rsidTr="00895179">
        <w:trPr>
          <w:trHeight w:val="197"/>
        </w:trPr>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123C" w14:textId="77777777" w:rsidR="00985884" w:rsidRPr="004742BF" w:rsidRDefault="00985884" w:rsidP="00985884">
            <w:pPr>
              <w:spacing w:after="0" w:line="240" w:lineRule="auto"/>
              <w:rPr>
                <w:rFonts w:ascii="Times New Roman" w:eastAsia="Times New Roman" w:hAnsi="Times New Roman" w:cs="Times New Roman"/>
                <w:sz w:val="24"/>
                <w:szCs w:val="24"/>
              </w:rPr>
            </w:pPr>
            <w:bookmarkStart w:id="0" w:name="_Hlk533008856"/>
            <w:r w:rsidRPr="004742BF">
              <w:rPr>
                <w:rFonts w:ascii="Arial" w:eastAsia="Times New Roman" w:hAnsi="Arial" w:cs="Arial"/>
                <w:color w:val="000000"/>
                <w:sz w:val="18"/>
                <w:szCs w:val="18"/>
              </w:rPr>
              <w:t>Materials/Agenda</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229FC" w14:textId="1949CBDE" w:rsidR="00985884" w:rsidRPr="00924D71" w:rsidRDefault="00985884" w:rsidP="00985884">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Chapter 10.4 Guided Reading</w:t>
            </w:r>
            <w:r>
              <w:rPr>
                <w:rFonts w:ascii="Arial" w:eastAsia="Times New Roman" w:hAnsi="Arial" w:cs="Arial"/>
                <w:color w:val="984806" w:themeColor="accent6" w:themeShade="80"/>
                <w:sz w:val="16"/>
                <w:szCs w:val="16"/>
              </w:rPr>
              <w:t xml:space="preserve"> p355-359</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1FF1" w14:textId="4D8F27B6" w:rsidR="00985884" w:rsidRPr="00924D71" w:rsidRDefault="00985884" w:rsidP="00985884">
            <w:pPr>
              <w:spacing w:after="0" w:line="240" w:lineRule="auto"/>
              <w:rPr>
                <w:rFonts w:ascii="Arial" w:eastAsia="Times New Roman" w:hAnsi="Arial" w:cs="Arial"/>
                <w:sz w:val="16"/>
                <w:szCs w:val="16"/>
              </w:rPr>
            </w:pPr>
            <w:r>
              <w:rPr>
                <w:rFonts w:ascii="Arial" w:eastAsia="Times New Roman" w:hAnsi="Arial" w:cs="Arial"/>
                <w:color w:val="984806" w:themeColor="accent6" w:themeShade="80"/>
                <w:sz w:val="16"/>
                <w:szCs w:val="16"/>
              </w:rPr>
              <w:t>Chapter 10.4</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Critical Thinking p355-359</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A468A" w14:textId="07F34424" w:rsidR="00985884" w:rsidRPr="00924D71" w:rsidRDefault="00985884" w:rsidP="00985884">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C</w:t>
            </w:r>
            <w:r>
              <w:rPr>
                <w:rFonts w:ascii="Arial" w:eastAsia="Times New Roman" w:hAnsi="Arial" w:cs="Arial"/>
                <w:color w:val="984806" w:themeColor="accent6" w:themeShade="80"/>
                <w:sz w:val="16"/>
                <w:szCs w:val="16"/>
              </w:rPr>
              <w:t>hapter 10.5</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Guided Reading p362-367</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92321" w14:textId="1A89D672" w:rsidR="00985884" w:rsidRPr="00924D71" w:rsidRDefault="00985884" w:rsidP="00985884">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Chapter 10.5</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Critical Thinking p632-637</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D5134" w14:textId="34F4A430" w:rsidR="00985884" w:rsidRPr="00924D71" w:rsidRDefault="00985884" w:rsidP="00985884">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Chapter 10</w:t>
            </w:r>
            <w:r>
              <w:rPr>
                <w:rFonts w:ascii="Arial" w:eastAsia="Times New Roman" w:hAnsi="Arial" w:cs="Arial"/>
                <w:color w:val="984806" w:themeColor="accent6" w:themeShade="80"/>
                <w:sz w:val="16"/>
                <w:szCs w:val="16"/>
              </w:rPr>
              <w:t xml:space="preserve"> Study Guide</w:t>
            </w:r>
          </w:p>
        </w:tc>
      </w:tr>
      <w:bookmarkEnd w:id="0"/>
      <w:tr w:rsidR="00985884" w:rsidRPr="004742BF" w14:paraId="10733F60"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928EE" w14:textId="77777777" w:rsidR="00985884" w:rsidRPr="004742BF" w:rsidRDefault="00985884" w:rsidP="00985884">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8"/>
                <w:szCs w:val="18"/>
              </w:rPr>
              <w:t>Standard</w:t>
            </w:r>
          </w:p>
          <w:p w14:paraId="6AB40C4C" w14:textId="77777777" w:rsidR="00985884" w:rsidRPr="004742BF" w:rsidRDefault="00985884" w:rsidP="00985884">
            <w:pPr>
              <w:spacing w:after="24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ECB6E" w14:textId="77777777" w:rsidR="00985884" w:rsidRPr="00DD3D02" w:rsidRDefault="00985884" w:rsidP="00985884">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2167CBC4" w14:textId="15AE02AA" w:rsidR="00985884" w:rsidRPr="0026460F" w:rsidRDefault="00985884" w:rsidP="00985884">
            <w:pPr>
              <w:spacing w:after="0" w:line="240" w:lineRule="auto"/>
              <w:rPr>
                <w:rFonts w:ascii="Arial" w:eastAsia="Times New Roman" w:hAnsi="Arial" w:cs="Arial"/>
                <w:color w:val="FF0000"/>
                <w:sz w:val="16"/>
                <w:szCs w:val="16"/>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B97EF" w14:textId="77777777" w:rsidR="00985884" w:rsidRPr="00DD3D02" w:rsidRDefault="00985884" w:rsidP="00985884">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432F817B" w14:textId="4FA90188" w:rsidR="00985884" w:rsidRPr="004742BF" w:rsidRDefault="00985884" w:rsidP="00985884">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08523" w14:textId="77777777" w:rsidR="00985884" w:rsidRPr="00DD3D02" w:rsidRDefault="00985884" w:rsidP="00985884">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01A1444C" w14:textId="21ACAD14" w:rsidR="00985884" w:rsidRPr="00885018" w:rsidRDefault="00985884" w:rsidP="00985884">
            <w:pPr>
              <w:spacing w:after="0" w:line="240" w:lineRule="auto"/>
              <w:rPr>
                <w:rFonts w:ascii="Arial" w:eastAsia="Times New Roman" w:hAnsi="Arial" w:cs="Arial"/>
                <w:color w:val="FF0000"/>
                <w:sz w:val="16"/>
                <w:szCs w:val="16"/>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07D56" w14:textId="77777777" w:rsidR="00985884" w:rsidRPr="00DD3D02" w:rsidRDefault="00985884" w:rsidP="00985884">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7BE5E58A" w14:textId="31061DE4" w:rsidR="00985884" w:rsidRPr="004742BF" w:rsidRDefault="00985884" w:rsidP="00985884">
            <w:pPr>
              <w:spacing w:after="0" w:line="240" w:lineRule="auto"/>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51C32" w14:textId="77777777" w:rsidR="00985884" w:rsidRPr="00DD3D02" w:rsidRDefault="00985884" w:rsidP="00985884">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04000959" w14:textId="40C0A768" w:rsidR="00985884" w:rsidRPr="004742BF" w:rsidRDefault="00985884" w:rsidP="00985884">
            <w:pPr>
              <w:rPr>
                <w:rFonts w:ascii="Times New Roman" w:eastAsia="Times New Roman" w:hAnsi="Times New Roman" w:cs="Times New Roman"/>
                <w:sz w:val="24"/>
                <w:szCs w:val="24"/>
              </w:rPr>
            </w:pPr>
          </w:p>
        </w:tc>
      </w:tr>
      <w:tr w:rsidR="00985884" w:rsidRPr="004742BF" w14:paraId="7849B3B3"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30783" w14:textId="77777777" w:rsidR="00985884" w:rsidRPr="004742BF" w:rsidRDefault="00985884" w:rsidP="00985884">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Content Objective</w:t>
            </w:r>
          </w:p>
          <w:p w14:paraId="7C540AEC" w14:textId="77777777" w:rsidR="00985884" w:rsidRPr="004742BF" w:rsidRDefault="00985884" w:rsidP="00985884">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(Student Will Demonstrate…)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3F3E0" w14:textId="1B6F1541" w:rsidR="00985884" w:rsidRPr="007A2DD5" w:rsidRDefault="00985884" w:rsidP="00985884">
            <w:pPr>
              <w:spacing w:after="0" w:line="240" w:lineRule="auto"/>
              <w:rPr>
                <w:rFonts w:ascii="Arial" w:eastAsia="Times New Roman" w:hAnsi="Arial" w:cs="Arial"/>
                <w:color w:val="FF0000"/>
                <w:sz w:val="16"/>
                <w:szCs w:val="16"/>
              </w:rPr>
            </w:pPr>
            <w:r w:rsidRPr="00895179">
              <w:rPr>
                <w:rFonts w:ascii="Arial" w:eastAsia="Times New Roman" w:hAnsi="Arial" w:cs="Arial"/>
                <w:color w:val="FF0000"/>
                <w:sz w:val="16"/>
                <w:szCs w:val="16"/>
                <w:u w:val="single"/>
              </w:rPr>
              <w:t>Understanding</w:t>
            </w:r>
            <w:r w:rsidRPr="00895179">
              <w:rPr>
                <w:rFonts w:ascii="Arial" w:eastAsia="Times New Roman" w:hAnsi="Arial" w:cs="Arial"/>
                <w:color w:val="FF0000"/>
                <w:sz w:val="16"/>
                <w:szCs w:val="16"/>
              </w:rPr>
              <w:t xml:space="preserve"> of </w:t>
            </w:r>
            <w:r>
              <w:rPr>
                <w:rFonts w:ascii="Arial" w:eastAsia="Times New Roman" w:hAnsi="Arial" w:cs="Arial"/>
                <w:color w:val="FF0000"/>
                <w:sz w:val="16"/>
                <w:szCs w:val="16"/>
              </w:rPr>
              <w:t xml:space="preserve">why Jackson forced the Native Americans from the Southeast (8.U4.1.2) </w:t>
            </w:r>
            <w:r w:rsidRPr="00895179">
              <w:rPr>
                <w:rFonts w:ascii="Arial" w:eastAsia="Times New Roman" w:hAnsi="Arial" w:cs="Arial"/>
                <w:color w:val="FF0000"/>
                <w:sz w:val="16"/>
                <w:szCs w:val="16"/>
                <w:u w:val="single"/>
              </w:rPr>
              <w:t>by completing</w:t>
            </w:r>
            <w:r w:rsidRPr="00895179">
              <w:rPr>
                <w:rFonts w:ascii="Arial" w:eastAsia="Times New Roman" w:hAnsi="Arial" w:cs="Arial"/>
                <w:color w:val="FF0000"/>
                <w:sz w:val="16"/>
                <w:szCs w:val="16"/>
              </w:rPr>
              <w:t xml:space="preserve"> a guided reading</w:t>
            </w:r>
            <w:r>
              <w:rPr>
                <w:rFonts w:ascii="Arial" w:eastAsia="Times New Roman" w:hAnsi="Arial" w:cs="Arial"/>
                <w:color w:val="FF0000"/>
                <w:sz w:val="16"/>
                <w:szCs w:val="16"/>
              </w:rPr>
              <w: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FA0D5" w14:textId="605561C9" w:rsidR="00985884" w:rsidRPr="006E7994" w:rsidRDefault="00985884" w:rsidP="00985884">
            <w:pPr>
              <w:spacing w:after="0" w:line="240" w:lineRule="auto"/>
            </w:pPr>
            <w:r w:rsidRPr="00895179">
              <w:rPr>
                <w:rFonts w:ascii="Arial" w:eastAsia="Times New Roman" w:hAnsi="Arial" w:cs="Arial"/>
                <w:color w:val="FF0000"/>
                <w:sz w:val="16"/>
                <w:szCs w:val="16"/>
                <w:u w:val="single"/>
              </w:rPr>
              <w:t>Understanding</w:t>
            </w:r>
            <w:r w:rsidRPr="00895179">
              <w:rPr>
                <w:rFonts w:ascii="Arial" w:eastAsia="Times New Roman" w:hAnsi="Arial" w:cs="Arial"/>
                <w:color w:val="FF0000"/>
                <w:sz w:val="16"/>
                <w:szCs w:val="16"/>
              </w:rPr>
              <w:t xml:space="preserve"> of </w:t>
            </w:r>
            <w:r>
              <w:rPr>
                <w:rFonts w:ascii="Arial" w:eastAsia="Times New Roman" w:hAnsi="Arial" w:cs="Arial"/>
                <w:color w:val="FF0000"/>
                <w:sz w:val="16"/>
                <w:szCs w:val="16"/>
              </w:rPr>
              <w:t xml:space="preserve">why Jackson forced the Native Americans from the Southeast (8.U4.1.2) </w:t>
            </w:r>
            <w:r w:rsidRPr="00895179">
              <w:rPr>
                <w:rFonts w:ascii="Arial" w:eastAsia="Times New Roman" w:hAnsi="Arial" w:cs="Arial"/>
                <w:color w:val="FF0000"/>
                <w:sz w:val="16"/>
                <w:szCs w:val="16"/>
                <w:u w:val="single"/>
              </w:rPr>
              <w:t>by completing</w:t>
            </w:r>
            <w:r w:rsidRPr="00895179">
              <w:rPr>
                <w:rFonts w:ascii="Arial" w:eastAsia="Times New Roman" w:hAnsi="Arial" w:cs="Arial"/>
                <w:color w:val="FF0000"/>
                <w:sz w:val="16"/>
                <w:szCs w:val="16"/>
              </w:rPr>
              <w:t xml:space="preserve"> </w:t>
            </w:r>
            <w:r>
              <w:rPr>
                <w:rFonts w:ascii="Arial" w:eastAsia="Times New Roman" w:hAnsi="Arial" w:cs="Arial"/>
                <w:color w:val="FF0000"/>
                <w:sz w:val="16"/>
                <w:szCs w:val="16"/>
              </w:rPr>
              <w:t>critical thinking questions on Google Classroom.</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31E6D" w14:textId="19D9A459" w:rsidR="00985884" w:rsidRPr="005C1774" w:rsidRDefault="00985884" w:rsidP="00985884">
            <w:pPr>
              <w:spacing w:after="0" w:line="240" w:lineRule="auto"/>
              <w:rPr>
                <w:rFonts w:ascii="Arial" w:eastAsia="Times New Roman" w:hAnsi="Arial" w:cs="Arial"/>
                <w:sz w:val="16"/>
                <w:szCs w:val="16"/>
              </w:rPr>
            </w:pPr>
            <w:r w:rsidRPr="007A2DD5">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of the economic crisis of 1837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sidRPr="00DD3D02">
              <w:rPr>
                <w:rFonts w:ascii="Arial" w:eastAsia="Comic Sans MS" w:hAnsi="Arial" w:cs="Arial"/>
                <w:color w:val="FF0000"/>
                <w:sz w:val="16"/>
                <w:szCs w:val="16"/>
              </w:rPr>
              <w:t xml:space="preserve"> </w:t>
            </w:r>
            <w:r w:rsidRPr="007A2DD5">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a </w:t>
            </w:r>
            <w:r>
              <w:rPr>
                <w:rFonts w:ascii="Arial" w:eastAsia="Times New Roman" w:hAnsi="Arial" w:cs="Arial"/>
                <w:color w:val="FF0000"/>
                <w:sz w:val="16"/>
                <w:szCs w:val="16"/>
              </w:rPr>
              <w:t xml:space="preserve">fill in the blank </w:t>
            </w:r>
            <w:r>
              <w:rPr>
                <w:rFonts w:ascii="Arial" w:eastAsia="Times New Roman" w:hAnsi="Arial" w:cs="Arial"/>
                <w:color w:val="FF0000"/>
                <w:sz w:val="16"/>
                <w:szCs w:val="16"/>
              </w:rPr>
              <w:t>guided reading.</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2FFA1" w14:textId="45DD073F" w:rsidR="00985884" w:rsidRPr="004742BF" w:rsidRDefault="00985884" w:rsidP="00985884">
            <w:pPr>
              <w:spacing w:after="0" w:line="240" w:lineRule="auto"/>
              <w:rPr>
                <w:rFonts w:ascii="Times New Roman" w:eastAsia="Times New Roman" w:hAnsi="Times New Roman" w:cs="Times New Roman"/>
                <w:sz w:val="24"/>
                <w:szCs w:val="24"/>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of</w:t>
            </w:r>
            <w:r w:rsidRPr="00386DDF">
              <w:rPr>
                <w:rFonts w:ascii="Arial" w:eastAsia="Times New Roman" w:hAnsi="Arial" w:cs="Arial"/>
                <w:color w:val="FF0000"/>
                <w:sz w:val="16"/>
                <w:szCs w:val="16"/>
              </w:rPr>
              <w:t xml:space="preserve"> </w:t>
            </w:r>
            <w:r>
              <w:rPr>
                <w:rFonts w:ascii="Arial" w:eastAsia="Times New Roman" w:hAnsi="Arial" w:cs="Arial"/>
                <w:color w:val="FF0000"/>
                <w:sz w:val="16"/>
                <w:szCs w:val="16"/>
              </w:rPr>
              <w:t>the economic crisis of 1837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Pr>
                <w:rFonts w:ascii="Arial" w:eastAsia="Times New Roman" w:hAnsi="Arial" w:cs="Arial"/>
                <w:color w:val="FF0000"/>
                <w:sz w:val="16"/>
                <w:szCs w:val="16"/>
              </w:rPr>
              <w:t xml:space="preserve"> </w:t>
            </w:r>
            <w:r w:rsidRPr="00252A3E">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critical thinking questions. </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C0FD" w14:textId="4B6BCC22" w:rsidR="00985884" w:rsidRPr="00895179" w:rsidRDefault="00985884" w:rsidP="00985884">
            <w:pPr>
              <w:spacing w:after="0" w:line="240" w:lineRule="auto"/>
              <w:rPr>
                <w:rFonts w:ascii="Arial" w:eastAsia="Times New Roman" w:hAnsi="Arial" w:cs="Arial"/>
                <w:sz w:val="16"/>
                <w:szCs w:val="16"/>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how the United States gained a sense of confidence despite issues it faced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Pr>
                <w:rFonts w:ascii="Arial" w:eastAsia="Times New Roman" w:hAnsi="Arial" w:cs="Arial"/>
                <w:color w:val="FF0000"/>
                <w:sz w:val="16"/>
                <w:szCs w:val="16"/>
              </w:rPr>
              <w:t xml:space="preserve"> </w:t>
            </w:r>
            <w:r w:rsidRPr="00252A3E">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a study guide.</w:t>
            </w:r>
          </w:p>
        </w:tc>
      </w:tr>
      <w:tr w:rsidR="00985884" w:rsidRPr="004742BF" w14:paraId="1E24F96E"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DBBB" w14:textId="77777777" w:rsidR="00985884" w:rsidRPr="00881F0D" w:rsidRDefault="00985884" w:rsidP="00985884">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4A1D5898" w14:textId="77777777" w:rsidR="00985884" w:rsidRPr="00881F0D" w:rsidRDefault="00985884" w:rsidP="00985884">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(Student Will…)</w:t>
            </w:r>
          </w:p>
          <w:p w14:paraId="62DC99E1" w14:textId="77777777" w:rsidR="00985884" w:rsidRPr="00881F0D" w:rsidRDefault="00985884" w:rsidP="00985884">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w:t>
            </w:r>
          </w:p>
          <w:p w14:paraId="440844B3" w14:textId="77777777" w:rsidR="00985884" w:rsidRPr="00881F0D" w:rsidRDefault="00985884" w:rsidP="00985884">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0C405974" w14:textId="77777777" w:rsidR="00985884" w:rsidRPr="00881F0D" w:rsidRDefault="00985884" w:rsidP="00985884">
            <w:pPr>
              <w:spacing w:after="0" w:line="240" w:lineRule="auto"/>
              <w:rPr>
                <w:rFonts w:ascii="Times New Roman" w:eastAsia="Times New Roman" w:hAnsi="Times New Roman" w:cs="Times New Roman"/>
                <w:sz w:val="14"/>
                <w:szCs w:val="14"/>
              </w:rPr>
            </w:pPr>
          </w:p>
          <w:p w14:paraId="1BB46320" w14:textId="77777777" w:rsidR="00985884" w:rsidRPr="00881F0D" w:rsidRDefault="00985884" w:rsidP="00985884">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WIDA/504/Spec. Ed Accommodations</w:t>
            </w:r>
          </w:p>
          <w:p w14:paraId="724B8E00" w14:textId="424CFB92" w:rsidR="00985884" w:rsidRPr="004742BF" w:rsidRDefault="00985884" w:rsidP="00985884">
            <w:pPr>
              <w:spacing w:after="0" w:line="240" w:lineRule="auto"/>
              <w:rPr>
                <w:rFonts w:ascii="Times New Roman" w:eastAsia="Times New Roman" w:hAnsi="Times New Roman" w:cs="Times New Roman"/>
                <w:sz w:val="24"/>
                <w:szCs w:val="24"/>
              </w:rPr>
            </w:pPr>
            <w:r w:rsidRPr="00881F0D">
              <w:rPr>
                <w:rFonts w:ascii="Arial" w:eastAsia="Times New Roman" w:hAnsi="Arial" w:cs="Arial"/>
                <w:color w:val="0070C0"/>
                <w:sz w:val="14"/>
                <w:szCs w:val="14"/>
              </w:rPr>
              <w:t>(Reading- follow along with teacher; writing-model teacher note taking, answer questions; speaking- practice/model language using US History terminology and the English language.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38BDC" w14:textId="0F8F0D5F" w:rsidR="00985884" w:rsidRPr="00895179" w:rsidRDefault="00985884" w:rsidP="00985884">
            <w:pPr>
              <w:spacing w:after="0" w:line="240" w:lineRule="auto"/>
              <w:rPr>
                <w:rFonts w:ascii="Arial" w:eastAsia="Times New Roman" w:hAnsi="Arial" w:cs="Arial"/>
                <w:color w:val="0070C0"/>
                <w:sz w:val="16"/>
                <w:szCs w:val="16"/>
              </w:rPr>
            </w:pPr>
            <w:r w:rsidRPr="00DD3D02">
              <w:rPr>
                <w:rFonts w:ascii="Arial" w:eastAsia="Times New Roman" w:hAnsi="Arial" w:cs="Arial"/>
                <w:color w:val="0070C0"/>
                <w:sz w:val="16"/>
                <w:szCs w:val="16"/>
                <w:u w:val="single"/>
              </w:rPr>
              <w:t>Write to fill in the blank</w:t>
            </w:r>
            <w:r w:rsidRPr="00895179">
              <w:rPr>
                <w:rFonts w:ascii="Arial" w:eastAsia="Times New Roman" w:hAnsi="Arial" w:cs="Arial"/>
                <w:color w:val="0070C0"/>
                <w:sz w:val="16"/>
                <w:szCs w:val="16"/>
              </w:rPr>
              <w:t xml:space="preserve"> </w:t>
            </w:r>
            <w:r w:rsidRPr="00252A3E">
              <w:rPr>
                <w:rFonts w:ascii="Arial" w:eastAsia="Times New Roman" w:hAnsi="Arial" w:cs="Arial"/>
                <w:color w:val="0070C0"/>
                <w:sz w:val="16"/>
                <w:szCs w:val="16"/>
              </w:rPr>
              <w:t xml:space="preserve">of why Jackson forced the Native Americans from the Southeast (8.U4.1.2) </w:t>
            </w:r>
            <w:r w:rsidRPr="00895179">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guided reading with 3 out of 4 </w:t>
            </w:r>
            <w:r w:rsidRPr="00895179">
              <w:rPr>
                <w:rFonts w:ascii="Arial" w:eastAsia="Times New Roman" w:hAnsi="Arial" w:cs="Arial"/>
                <w:color w:val="0070C0"/>
                <w:sz w:val="16"/>
                <w:szCs w:val="16"/>
              </w:rPr>
              <w:t>correct.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96C7C" w14:textId="606B5242" w:rsidR="00985884" w:rsidRPr="004742BF" w:rsidRDefault="00985884" w:rsidP="00985884">
            <w:pPr>
              <w:spacing w:after="0" w:line="240" w:lineRule="auto"/>
              <w:rPr>
                <w:rFonts w:ascii="Times New Roman" w:eastAsia="Times New Roman" w:hAnsi="Times New Roman" w:cs="Times New Roman"/>
                <w:sz w:val="24"/>
                <w:szCs w:val="24"/>
              </w:rPr>
            </w:pPr>
            <w:r w:rsidRPr="00DD3D02">
              <w:rPr>
                <w:rFonts w:ascii="Arial" w:eastAsia="Times New Roman" w:hAnsi="Arial" w:cs="Arial"/>
                <w:color w:val="0070C0"/>
                <w:sz w:val="16"/>
                <w:szCs w:val="16"/>
                <w:u w:val="single"/>
              </w:rPr>
              <w:t>Write to fill in the blank</w:t>
            </w:r>
            <w:r w:rsidRPr="00895179">
              <w:rPr>
                <w:rFonts w:ascii="Arial" w:eastAsia="Times New Roman" w:hAnsi="Arial" w:cs="Arial"/>
                <w:color w:val="0070C0"/>
                <w:sz w:val="16"/>
                <w:szCs w:val="16"/>
              </w:rPr>
              <w:t xml:space="preserve"> </w:t>
            </w:r>
            <w:r w:rsidRPr="00252A3E">
              <w:rPr>
                <w:rFonts w:ascii="Arial" w:eastAsia="Times New Roman" w:hAnsi="Arial" w:cs="Arial"/>
                <w:color w:val="0070C0"/>
                <w:sz w:val="16"/>
                <w:szCs w:val="16"/>
              </w:rPr>
              <w:t xml:space="preserve">of why Jackson forced the Native Americans from the Southeast (8.U4.1.2) </w:t>
            </w:r>
            <w:r w:rsidRPr="00895179">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w:t>
            </w:r>
            <w:r>
              <w:rPr>
                <w:rFonts w:ascii="Arial" w:eastAsia="Times New Roman" w:hAnsi="Arial" w:cs="Arial"/>
                <w:color w:val="0070C0"/>
                <w:sz w:val="16"/>
                <w:szCs w:val="16"/>
              </w:rPr>
              <w:t xml:space="preserve">critical thinking questions with 75% </w:t>
            </w:r>
            <w:r w:rsidRPr="00895179">
              <w:rPr>
                <w:rFonts w:ascii="Arial" w:eastAsia="Times New Roman" w:hAnsi="Arial" w:cs="Arial"/>
                <w:color w:val="0070C0"/>
                <w:sz w:val="16"/>
                <w:szCs w:val="16"/>
              </w:rPr>
              <w:t>correct.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AAAA" w14:textId="0F63A57A" w:rsidR="00985884" w:rsidRPr="004742BF" w:rsidRDefault="00985884" w:rsidP="00985884">
            <w:pPr>
              <w:spacing w:after="0" w:line="240" w:lineRule="auto"/>
              <w:rPr>
                <w:rFonts w:ascii="Times New Roman" w:eastAsia="Times New Roman" w:hAnsi="Times New Roman" w:cs="Times New Roman"/>
                <w:sz w:val="24"/>
                <w:szCs w:val="24"/>
              </w:rPr>
            </w:pPr>
            <w:r w:rsidRPr="007A2DD5">
              <w:rPr>
                <w:rFonts w:ascii="Arial" w:eastAsia="Times New Roman" w:hAnsi="Arial" w:cs="Arial"/>
                <w:color w:val="0070C0"/>
                <w:sz w:val="16"/>
                <w:szCs w:val="16"/>
                <w:u w:val="single"/>
              </w:rPr>
              <w:t xml:space="preserve">Write to </w:t>
            </w:r>
            <w:r>
              <w:rPr>
                <w:rFonts w:ascii="Arial" w:eastAsia="Times New Roman" w:hAnsi="Arial" w:cs="Arial"/>
                <w:color w:val="0070C0"/>
                <w:sz w:val="16"/>
                <w:szCs w:val="16"/>
                <w:u w:val="single"/>
              </w:rPr>
              <w:t xml:space="preserve">fill in the blank to </w:t>
            </w:r>
            <w:r w:rsidRPr="007A2DD5">
              <w:rPr>
                <w:rFonts w:ascii="Arial" w:eastAsia="Times New Roman" w:hAnsi="Arial" w:cs="Arial"/>
                <w:color w:val="0070C0"/>
                <w:sz w:val="16"/>
                <w:szCs w:val="16"/>
                <w:u w:val="single"/>
              </w:rPr>
              <w:t>explain</w:t>
            </w:r>
            <w:r>
              <w:rPr>
                <w:rFonts w:ascii="Arial" w:eastAsia="Times New Roman" w:hAnsi="Arial" w:cs="Arial"/>
                <w:color w:val="0070C0"/>
                <w:sz w:val="16"/>
                <w:szCs w:val="16"/>
              </w:rPr>
              <w:t xml:space="preserve"> the economic crisis of 1837 </w:t>
            </w:r>
            <w:r w:rsidRPr="007A2DD5">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guided reading with 75% accuracy.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F886" w14:textId="48679E48" w:rsidR="00985884" w:rsidRPr="004742BF" w:rsidRDefault="00985884" w:rsidP="00985884">
            <w:pPr>
              <w:spacing w:after="0" w:line="240" w:lineRule="auto"/>
              <w:rPr>
                <w:rFonts w:ascii="Times New Roman" w:eastAsia="Times New Roman" w:hAnsi="Times New Roman" w:cs="Times New Roman"/>
                <w:sz w:val="24"/>
                <w:szCs w:val="24"/>
              </w:rPr>
            </w:pPr>
            <w:r w:rsidRPr="007A2DD5">
              <w:rPr>
                <w:rFonts w:ascii="Arial" w:eastAsia="Times New Roman" w:hAnsi="Arial" w:cs="Arial"/>
                <w:color w:val="0070C0"/>
                <w:sz w:val="16"/>
                <w:szCs w:val="16"/>
                <w:u w:val="single"/>
              </w:rPr>
              <w:t>Write to explain</w:t>
            </w:r>
            <w:r>
              <w:rPr>
                <w:rFonts w:ascii="Arial" w:eastAsia="Times New Roman" w:hAnsi="Arial" w:cs="Arial"/>
                <w:color w:val="0070C0"/>
                <w:sz w:val="16"/>
                <w:szCs w:val="16"/>
              </w:rPr>
              <w:t xml:space="preserve"> the economic crisis of 1837 </w:t>
            </w:r>
            <w:r w:rsidRPr="007A2DD5">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critical thinking questions with 3 out of 4 correct.</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126F" w14:textId="4A2FFDD2" w:rsidR="00985884" w:rsidRPr="00895179" w:rsidRDefault="00985884" w:rsidP="00985884">
            <w:pPr>
              <w:spacing w:after="0" w:line="240" w:lineRule="auto"/>
              <w:rPr>
                <w:rFonts w:ascii="Arial" w:eastAsia="Times New Roman" w:hAnsi="Arial" w:cs="Arial"/>
                <w:sz w:val="16"/>
                <w:szCs w:val="16"/>
              </w:rPr>
            </w:pPr>
            <w:r w:rsidRPr="004742BF">
              <w:rPr>
                <w:rFonts w:ascii="Arial" w:eastAsia="Times New Roman" w:hAnsi="Arial" w:cs="Arial"/>
                <w:color w:val="0070C0"/>
                <w:sz w:val="16"/>
                <w:szCs w:val="16"/>
                <w:u w:val="single"/>
              </w:rPr>
              <w:t>Write to answer questio</w:t>
            </w:r>
            <w:r w:rsidRPr="007A2DD5">
              <w:rPr>
                <w:rFonts w:ascii="Arial" w:eastAsia="Times New Roman" w:hAnsi="Arial" w:cs="Arial"/>
                <w:color w:val="0070C0"/>
                <w:sz w:val="16"/>
                <w:szCs w:val="16"/>
                <w:u w:val="single"/>
              </w:rPr>
              <w:t xml:space="preserve">ns </w:t>
            </w:r>
            <w:r>
              <w:rPr>
                <w:rFonts w:ascii="Arial" w:eastAsia="Times New Roman" w:hAnsi="Arial" w:cs="Arial"/>
                <w:color w:val="0070C0"/>
                <w:sz w:val="16"/>
                <w:szCs w:val="16"/>
              </w:rPr>
              <w:t xml:space="preserve">about how the </w:t>
            </w:r>
            <w:r w:rsidRPr="003837FA">
              <w:rPr>
                <w:rFonts w:ascii="Arial" w:eastAsia="Times New Roman" w:hAnsi="Arial" w:cs="Arial"/>
                <w:color w:val="0070C0"/>
                <w:sz w:val="16"/>
                <w:szCs w:val="16"/>
              </w:rPr>
              <w:t xml:space="preserve">United States gained a sense of confidence despite issues it faced </w:t>
            </w:r>
            <w:r w:rsidRPr="006368D1">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study guide.</w:t>
            </w:r>
          </w:p>
        </w:tc>
      </w:tr>
      <w:tr w:rsidR="00985884" w:rsidRPr="004742BF" w14:paraId="3677CFED"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1A0EB" w14:textId="77777777" w:rsidR="00985884" w:rsidRPr="004742BF" w:rsidRDefault="00985884" w:rsidP="00985884">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7030A0"/>
                <w:sz w:val="16"/>
                <w:szCs w:val="16"/>
              </w:rPr>
              <w:t>Vocabulary</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71471" w14:textId="1B5057D5" w:rsidR="00985884" w:rsidRPr="002D3A1D" w:rsidRDefault="00985884" w:rsidP="00985884">
            <w:pPr>
              <w:spacing w:after="0" w:line="240" w:lineRule="auto"/>
              <w:rPr>
                <w:rFonts w:ascii="Arial" w:eastAsia="Times New Roman" w:hAnsi="Arial" w:cs="Arial"/>
                <w:color w:val="7030A0"/>
                <w:sz w:val="16"/>
                <w:szCs w:val="16"/>
              </w:rPr>
            </w:pPr>
            <w:r>
              <w:rPr>
                <w:rFonts w:ascii="Arial" w:eastAsia="Times New Roman" w:hAnsi="Arial" w:cs="Arial"/>
                <w:color w:val="7030A0"/>
                <w:sz w:val="16"/>
                <w:szCs w:val="16"/>
              </w:rPr>
              <w:t>No new vocabulary</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E7F3" w14:textId="7BF8D90C" w:rsidR="00985884" w:rsidRPr="004742BF" w:rsidRDefault="00985884" w:rsidP="00985884">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3843" w14:textId="1A22B25D" w:rsidR="00985884" w:rsidRPr="004742BF" w:rsidRDefault="00985884" w:rsidP="00985884">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D13CB" w14:textId="6822A0A4" w:rsidR="00985884" w:rsidRPr="004742BF" w:rsidRDefault="00985884" w:rsidP="00985884">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2817" w14:textId="6FC542C0" w:rsidR="00985884" w:rsidRPr="004742BF" w:rsidRDefault="00985884" w:rsidP="00985884">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r>
      <w:tr w:rsidR="00985884" w:rsidRPr="004742BF" w14:paraId="755E0D7C"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7B35" w14:textId="77777777" w:rsidR="00985884" w:rsidRPr="004742BF" w:rsidRDefault="00985884" w:rsidP="00985884">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B050"/>
                <w:sz w:val="16"/>
                <w:szCs w:val="16"/>
              </w:rPr>
              <w:lastRenderedPageBreak/>
              <w:t>Differentiation/Modifications</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E86C8"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Whole group and </w:t>
            </w:r>
          </w:p>
          <w:p w14:paraId="10E58C43"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5142A581"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38404E25"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084A9854" w14:textId="383BECFE" w:rsidR="00985884" w:rsidRPr="0019289C" w:rsidRDefault="00985884" w:rsidP="00985884">
            <w:pPr>
              <w:spacing w:after="0" w:line="240" w:lineRule="auto"/>
              <w:rPr>
                <w:rFonts w:ascii="Arial" w:eastAsia="Times New Roman" w:hAnsi="Arial" w:cs="Arial"/>
                <w:color w:val="00B050"/>
                <w:sz w:val="16"/>
                <w:szCs w:val="16"/>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46321" w14:textId="77777777" w:rsidR="00985884" w:rsidRDefault="00985884" w:rsidP="00985884">
            <w:pPr>
              <w:spacing w:after="0" w:line="240" w:lineRule="auto"/>
              <w:rPr>
                <w:rFonts w:ascii="Arial" w:eastAsia="Times New Roman" w:hAnsi="Arial" w:cs="Arial"/>
                <w:color w:val="00B050"/>
                <w:sz w:val="16"/>
                <w:szCs w:val="16"/>
              </w:rPr>
            </w:pPr>
            <w:r>
              <w:rPr>
                <w:rFonts w:ascii="Arial" w:eastAsia="Times New Roman" w:hAnsi="Arial" w:cs="Arial"/>
                <w:color w:val="00B050"/>
                <w:sz w:val="16"/>
                <w:szCs w:val="16"/>
              </w:rPr>
              <w:t>*Individual learning</w:t>
            </w:r>
          </w:p>
          <w:p w14:paraId="549A12B3" w14:textId="77777777" w:rsidR="00985884" w:rsidRPr="00881F0D" w:rsidRDefault="00985884" w:rsidP="00985884">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 xml:space="preserve"> </w:t>
            </w:r>
            <w:r w:rsidRPr="00881F0D">
              <w:rPr>
                <w:rFonts w:ascii="Times New Roman" w:eastAsia="Times New Roman" w:hAnsi="Times New Roman" w:cs="Times New Roman"/>
                <w:sz w:val="16"/>
                <w:szCs w:val="16"/>
              </w:rPr>
              <w:t xml:space="preserve"> </w:t>
            </w:r>
            <w:r w:rsidRPr="00881F0D">
              <w:rPr>
                <w:rFonts w:ascii="Arial" w:eastAsia="Times New Roman" w:hAnsi="Arial" w:cs="Arial"/>
                <w:color w:val="00B050"/>
                <w:sz w:val="16"/>
                <w:szCs w:val="16"/>
              </w:rPr>
              <w:t xml:space="preserve">*A/B Partner think-pair-share </w:t>
            </w:r>
          </w:p>
          <w:p w14:paraId="35CC4015"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sidRPr="00881F0D">
              <w:rPr>
                <w:rFonts w:ascii="Arial" w:eastAsia="Times New Roman" w:hAnsi="Arial" w:cs="Arial"/>
                <w:color w:val="00B050"/>
                <w:sz w:val="16"/>
                <w:szCs w:val="16"/>
              </w:rPr>
              <w:t xml:space="preserve">Google Classroom </w:t>
            </w:r>
          </w:p>
          <w:p w14:paraId="0FB7B97F" w14:textId="299BAF1F" w:rsidR="00985884" w:rsidRPr="004742BF" w:rsidRDefault="00985884" w:rsidP="00985884">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8AAEF" w14:textId="1147FFE0" w:rsidR="00985884" w:rsidRPr="00881F0D" w:rsidRDefault="00985884" w:rsidP="00985884">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36E2943A"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2D5D4339"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6DE8A67D"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519F0AC6" w14:textId="3939CC27" w:rsidR="00985884" w:rsidRPr="00881F0D" w:rsidRDefault="00985884" w:rsidP="00985884">
            <w:pPr>
              <w:spacing w:after="0" w:line="240" w:lineRule="auto"/>
              <w:rPr>
                <w:rFonts w:ascii="Times New Roman" w:eastAsia="Times New Roman" w:hAnsi="Times New Roman" w:cs="Times New Roman"/>
                <w:sz w:val="16"/>
                <w:szCs w:val="16"/>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28408" w14:textId="77777777" w:rsidR="00985884" w:rsidRPr="00881F0D" w:rsidRDefault="00985884" w:rsidP="00985884">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5AED435E"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5B3E4E54"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004FDCEA" w14:textId="77777777" w:rsidR="00985884" w:rsidRPr="00881F0D" w:rsidRDefault="00985884" w:rsidP="00985884">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sidRPr="00881F0D">
              <w:rPr>
                <w:rFonts w:ascii="Arial" w:eastAsia="Times New Roman" w:hAnsi="Arial" w:cs="Arial"/>
                <w:color w:val="00B050"/>
                <w:sz w:val="16"/>
                <w:szCs w:val="16"/>
              </w:rPr>
              <w:t xml:space="preserve">Google Classroom </w:t>
            </w:r>
          </w:p>
          <w:p w14:paraId="798E8C23" w14:textId="0ADE3448" w:rsidR="00985884" w:rsidRPr="00881F0D" w:rsidRDefault="00985884" w:rsidP="00985884">
            <w:pPr>
              <w:spacing w:after="0" w:line="240" w:lineRule="auto"/>
              <w:rPr>
                <w:rFonts w:ascii="Times New Roman" w:eastAsia="Times New Roman" w:hAnsi="Times New Roman" w:cs="Times New Roman"/>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ACCD9" w14:textId="77777777" w:rsidR="00985884" w:rsidRPr="00881F0D" w:rsidRDefault="00985884" w:rsidP="00985884">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1A8D35B0" w14:textId="77777777" w:rsidR="00985884" w:rsidRPr="00881F0D" w:rsidRDefault="00985884" w:rsidP="00985884">
            <w:pPr>
              <w:spacing w:after="0" w:line="240" w:lineRule="auto"/>
              <w:rPr>
                <w:rFonts w:ascii="Times New Roman" w:eastAsia="Times New Roman" w:hAnsi="Times New Roman" w:cs="Times New Roman"/>
                <w:sz w:val="16"/>
                <w:szCs w:val="16"/>
              </w:rPr>
            </w:pPr>
            <w:bookmarkStart w:id="1" w:name="_GoBack"/>
            <w:bookmarkEnd w:id="1"/>
            <w:r w:rsidRPr="00881F0D">
              <w:rPr>
                <w:rFonts w:ascii="Arial" w:eastAsia="Times New Roman" w:hAnsi="Arial" w:cs="Arial"/>
                <w:color w:val="00B050"/>
                <w:sz w:val="16"/>
                <w:szCs w:val="16"/>
              </w:rPr>
              <w:t xml:space="preserve">*A/B Partner think-pair-share </w:t>
            </w:r>
          </w:p>
          <w:p w14:paraId="365160C7" w14:textId="71AE169A" w:rsidR="00985884" w:rsidRPr="00881F0D" w:rsidRDefault="00985884" w:rsidP="00985884">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 xml:space="preserve"> </w:t>
            </w:r>
          </w:p>
          <w:p w14:paraId="322FF886" w14:textId="18BFCE93" w:rsidR="00985884" w:rsidRPr="00881F0D" w:rsidRDefault="00985884" w:rsidP="00985884">
            <w:pPr>
              <w:spacing w:after="0" w:line="240" w:lineRule="auto"/>
              <w:rPr>
                <w:rFonts w:ascii="Times New Roman" w:eastAsia="Times New Roman" w:hAnsi="Times New Roman" w:cs="Times New Roman"/>
                <w:sz w:val="16"/>
                <w:szCs w:val="16"/>
              </w:rPr>
            </w:pPr>
          </w:p>
        </w:tc>
      </w:tr>
      <w:tr w:rsidR="00985884" w:rsidRPr="004742BF" w14:paraId="21DA767B"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41F6" w14:textId="244D6A68" w:rsidR="00985884" w:rsidRPr="004742BF" w:rsidRDefault="00985884" w:rsidP="00985884">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B050"/>
                <w:sz w:val="16"/>
                <w:szCs w:val="16"/>
              </w:rPr>
              <w:t xml:space="preserve">Activity/Exit Ticket/Key Questions to promote inquiry </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5434" w14:textId="78E7DA1F" w:rsidR="00985884" w:rsidRPr="004742BF" w:rsidRDefault="00985884" w:rsidP="00985884">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Chapter 10.4</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 xml:space="preserve">Guided Reading </w:t>
            </w:r>
            <w:r>
              <w:rPr>
                <w:rFonts w:ascii="Arial" w:eastAsia="Times New Roman" w:hAnsi="Arial" w:cs="Arial"/>
                <w:color w:val="984806" w:themeColor="accent6" w:themeShade="80"/>
                <w:sz w:val="16"/>
                <w:szCs w:val="16"/>
              </w:rPr>
              <w:t xml:space="preserve"> p355-359</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46ED" w14:textId="3751FB38" w:rsidR="00985884" w:rsidRPr="00936881" w:rsidRDefault="00985884" w:rsidP="00985884">
            <w:pPr>
              <w:spacing w:after="0" w:line="240" w:lineRule="auto"/>
              <w:rPr>
                <w:rFonts w:ascii="Arial" w:eastAsia="Times New Roman" w:hAnsi="Arial" w:cs="Arial"/>
                <w:sz w:val="18"/>
                <w:szCs w:val="18"/>
              </w:rPr>
            </w:pPr>
            <w:r>
              <w:rPr>
                <w:rFonts w:ascii="Arial" w:eastAsia="Times New Roman" w:hAnsi="Arial" w:cs="Arial"/>
                <w:color w:val="984806" w:themeColor="accent6" w:themeShade="80"/>
                <w:sz w:val="16"/>
                <w:szCs w:val="16"/>
              </w:rPr>
              <w:t>Chapter 10.4</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Critical Thinking p355-359</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CBA4" w14:textId="5F1F775F" w:rsidR="00985884" w:rsidRPr="004742BF" w:rsidRDefault="00985884" w:rsidP="00985884">
            <w:pPr>
              <w:spacing w:after="0" w:line="240" w:lineRule="auto"/>
              <w:rPr>
                <w:rFonts w:ascii="Times New Roman" w:eastAsia="Times New Roman" w:hAnsi="Times New Roman" w:cs="Times New Roman"/>
                <w:sz w:val="24"/>
                <w:szCs w:val="24"/>
              </w:rPr>
            </w:pPr>
            <w:r w:rsidRPr="00924D71">
              <w:rPr>
                <w:rFonts w:ascii="Arial" w:eastAsia="Times New Roman" w:hAnsi="Arial" w:cs="Arial"/>
                <w:color w:val="984806" w:themeColor="accent6" w:themeShade="80"/>
                <w:sz w:val="16"/>
                <w:szCs w:val="16"/>
              </w:rPr>
              <w:t>C</w:t>
            </w:r>
            <w:r>
              <w:rPr>
                <w:rFonts w:ascii="Arial" w:eastAsia="Times New Roman" w:hAnsi="Arial" w:cs="Arial"/>
                <w:color w:val="984806" w:themeColor="accent6" w:themeShade="80"/>
                <w:sz w:val="16"/>
                <w:szCs w:val="16"/>
              </w:rPr>
              <w:t>hapter 10.5</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Guided Reading p362-367</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00861" w14:textId="55336428" w:rsidR="00985884" w:rsidRPr="004742BF" w:rsidRDefault="00985884" w:rsidP="00985884">
            <w:pPr>
              <w:spacing w:after="0" w:line="240" w:lineRule="auto"/>
              <w:rPr>
                <w:rFonts w:ascii="Times New Roman" w:eastAsia="Times New Roman" w:hAnsi="Times New Roman" w:cs="Times New Roman"/>
                <w:sz w:val="24"/>
                <w:szCs w:val="24"/>
              </w:rPr>
            </w:pP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Chapter 10.5</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Critical Thinking p632-637</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34C1" w14:textId="2F963AE8" w:rsidR="00985884" w:rsidRPr="008650BD" w:rsidRDefault="00985884" w:rsidP="00985884">
            <w:pPr>
              <w:spacing w:after="0" w:line="240" w:lineRule="auto"/>
              <w:rPr>
                <w:rFonts w:ascii="Arial" w:eastAsia="Times New Roman" w:hAnsi="Arial" w:cs="Arial"/>
                <w:sz w:val="16"/>
                <w:szCs w:val="16"/>
              </w:rPr>
            </w:pPr>
            <w:r w:rsidRPr="00924D71">
              <w:rPr>
                <w:rFonts w:ascii="Arial" w:eastAsia="Times New Roman" w:hAnsi="Arial" w:cs="Arial"/>
                <w:color w:val="984806" w:themeColor="accent6" w:themeShade="80"/>
                <w:sz w:val="16"/>
                <w:szCs w:val="16"/>
              </w:rPr>
              <w:t>Chapter 10</w:t>
            </w:r>
            <w:r>
              <w:rPr>
                <w:rFonts w:ascii="Arial" w:eastAsia="Times New Roman" w:hAnsi="Arial" w:cs="Arial"/>
                <w:color w:val="984806" w:themeColor="accent6" w:themeShade="80"/>
                <w:sz w:val="16"/>
                <w:szCs w:val="16"/>
              </w:rPr>
              <w:t xml:space="preserve"> Study Guide</w:t>
            </w:r>
          </w:p>
        </w:tc>
      </w:tr>
    </w:tbl>
    <w:p w14:paraId="55000029" w14:textId="437FA3F1" w:rsidR="00943F4E" w:rsidRDefault="007F390D">
      <w:r>
        <w:t>Mrs. Gawlik reserves the right to change or alter these plans at any time.</w:t>
      </w:r>
    </w:p>
    <w:sectPr w:rsidR="00943F4E" w:rsidSect="004742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2C5B"/>
    <w:multiLevelType w:val="hybridMultilevel"/>
    <w:tmpl w:val="7340D634"/>
    <w:lvl w:ilvl="0" w:tplc="CDD28652">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64FB7"/>
    <w:multiLevelType w:val="hybridMultilevel"/>
    <w:tmpl w:val="A3FC7F08"/>
    <w:lvl w:ilvl="0" w:tplc="8EFE217A">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BF"/>
    <w:rsid w:val="000A0027"/>
    <w:rsid w:val="00102A35"/>
    <w:rsid w:val="00183E55"/>
    <w:rsid w:val="0019289C"/>
    <w:rsid w:val="001A27E8"/>
    <w:rsid w:val="001B5D2D"/>
    <w:rsid w:val="00252A3E"/>
    <w:rsid w:val="0026460F"/>
    <w:rsid w:val="00265D66"/>
    <w:rsid w:val="0028476D"/>
    <w:rsid w:val="002B0684"/>
    <w:rsid w:val="002D3A1D"/>
    <w:rsid w:val="002F795F"/>
    <w:rsid w:val="003837FA"/>
    <w:rsid w:val="00386DDF"/>
    <w:rsid w:val="004742BF"/>
    <w:rsid w:val="005C1774"/>
    <w:rsid w:val="005D716E"/>
    <w:rsid w:val="00632D0B"/>
    <w:rsid w:val="006339F5"/>
    <w:rsid w:val="006368D1"/>
    <w:rsid w:val="00642B84"/>
    <w:rsid w:val="006E7994"/>
    <w:rsid w:val="00705AD9"/>
    <w:rsid w:val="007A2DD5"/>
    <w:rsid w:val="007B7833"/>
    <w:rsid w:val="007F390D"/>
    <w:rsid w:val="00823F98"/>
    <w:rsid w:val="008646B2"/>
    <w:rsid w:val="008650BD"/>
    <w:rsid w:val="0087236E"/>
    <w:rsid w:val="008728AB"/>
    <w:rsid w:val="00881F0D"/>
    <w:rsid w:val="00885018"/>
    <w:rsid w:val="00895179"/>
    <w:rsid w:val="008A3A27"/>
    <w:rsid w:val="00924D71"/>
    <w:rsid w:val="00936881"/>
    <w:rsid w:val="00943F4E"/>
    <w:rsid w:val="009640EC"/>
    <w:rsid w:val="00966A08"/>
    <w:rsid w:val="00985884"/>
    <w:rsid w:val="009B683E"/>
    <w:rsid w:val="00A1088E"/>
    <w:rsid w:val="00A12715"/>
    <w:rsid w:val="00AF1E5E"/>
    <w:rsid w:val="00B97AD0"/>
    <w:rsid w:val="00BD7700"/>
    <w:rsid w:val="00C00252"/>
    <w:rsid w:val="00CF0BEE"/>
    <w:rsid w:val="00D22D1E"/>
    <w:rsid w:val="00D31FF0"/>
    <w:rsid w:val="00D619C0"/>
    <w:rsid w:val="00D75723"/>
    <w:rsid w:val="00DC27A4"/>
    <w:rsid w:val="00DD3D02"/>
    <w:rsid w:val="00F16B3A"/>
    <w:rsid w:val="00F20493"/>
    <w:rsid w:val="00F3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F490"/>
  <w15:docId w15:val="{8BB84626-9467-44A4-84EC-4EF85EC9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6E"/>
    <w:pPr>
      <w:ind w:left="720"/>
      <w:contextualSpacing/>
    </w:pPr>
  </w:style>
  <w:style w:type="paragraph" w:styleId="BalloonText">
    <w:name w:val="Balloon Text"/>
    <w:basedOn w:val="Normal"/>
    <w:link w:val="BalloonTextChar"/>
    <w:uiPriority w:val="99"/>
    <w:semiHidden/>
    <w:unhideWhenUsed/>
    <w:rsid w:val="00F16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9125">
      <w:bodyDiv w:val="1"/>
      <w:marLeft w:val="0"/>
      <w:marRight w:val="0"/>
      <w:marTop w:val="0"/>
      <w:marBottom w:val="0"/>
      <w:divBdr>
        <w:top w:val="none" w:sz="0" w:space="0" w:color="auto"/>
        <w:left w:val="none" w:sz="0" w:space="0" w:color="auto"/>
        <w:bottom w:val="none" w:sz="0" w:space="0" w:color="auto"/>
        <w:right w:val="none" w:sz="0" w:space="0" w:color="auto"/>
      </w:divBdr>
    </w:div>
    <w:div w:id="988436371">
      <w:bodyDiv w:val="1"/>
      <w:marLeft w:val="0"/>
      <w:marRight w:val="0"/>
      <w:marTop w:val="0"/>
      <w:marBottom w:val="0"/>
      <w:divBdr>
        <w:top w:val="none" w:sz="0" w:space="0" w:color="auto"/>
        <w:left w:val="none" w:sz="0" w:space="0" w:color="auto"/>
        <w:bottom w:val="none" w:sz="0" w:space="0" w:color="auto"/>
        <w:right w:val="none" w:sz="0" w:space="0" w:color="auto"/>
      </w:divBdr>
      <w:divsChild>
        <w:div w:id="4887852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Gawliks</cp:lastModifiedBy>
  <cp:revision>5</cp:revision>
  <cp:lastPrinted>2019-03-07T13:51:00Z</cp:lastPrinted>
  <dcterms:created xsi:type="dcterms:W3CDTF">2019-03-05T13:42:00Z</dcterms:created>
  <dcterms:modified xsi:type="dcterms:W3CDTF">2019-03-12T12:47:00Z</dcterms:modified>
</cp:coreProperties>
</file>