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8C3AD4">
        <w:rPr>
          <w:sz w:val="22"/>
          <w:szCs w:val="22"/>
        </w:rPr>
        <w:t xml:space="preserve">Week of January </w:t>
      </w:r>
      <w:r w:rsidR="00D54145">
        <w:rPr>
          <w:sz w:val="22"/>
          <w:szCs w:val="22"/>
        </w:rPr>
        <w:t>4</w:t>
      </w:r>
      <w:r w:rsidR="008C3AD4">
        <w:rPr>
          <w:sz w:val="22"/>
          <w:szCs w:val="22"/>
        </w:rPr>
        <w:t>-</w:t>
      </w:r>
      <w:r w:rsidR="00D54145">
        <w:rPr>
          <w:sz w:val="22"/>
          <w:szCs w:val="22"/>
        </w:rPr>
        <w:t>8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D54145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D54145">
              <w:rPr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D54145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D54145">
              <w:rPr>
                <w:sz w:val="18"/>
                <w:szCs w:val="18"/>
              </w:rPr>
              <w:t>7</w:t>
            </w:r>
          </w:p>
        </w:tc>
        <w:tc>
          <w:tcPr>
            <w:tcW w:w="2943" w:type="dxa"/>
          </w:tcPr>
          <w:p w:rsidR="001F6BDF" w:rsidRPr="00F27CB1" w:rsidRDefault="00E913E4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1-</w:t>
            </w:r>
            <w:r w:rsidR="00D54145">
              <w:rPr>
                <w:sz w:val="18"/>
                <w:szCs w:val="18"/>
              </w:rPr>
              <w:t>8</w:t>
            </w:r>
          </w:p>
        </w:tc>
      </w:tr>
      <w:tr w:rsidR="008C3AD4" w:rsidRPr="00E76D6F" w:rsidTr="008C3AD4">
        <w:trPr>
          <w:trHeight w:val="1322"/>
        </w:trPr>
        <w:tc>
          <w:tcPr>
            <w:tcW w:w="1908" w:type="dxa"/>
          </w:tcPr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  <w:bookmarkStart w:id="0" w:name="_GoBack"/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</w:t>
            </w:r>
            <w:r w:rsidRPr="00E913E4">
              <w:rPr>
                <w:color w:val="FF0000"/>
                <w:sz w:val="16"/>
                <w:szCs w:val="16"/>
              </w:rPr>
              <w:t xml:space="preserve"> of </w:t>
            </w:r>
            <w:r>
              <w:rPr>
                <w:color w:val="FF0000"/>
                <w:sz w:val="16"/>
                <w:szCs w:val="16"/>
              </w:rPr>
              <w:t xml:space="preserve">correlations and </w:t>
            </w:r>
            <w:r w:rsidRPr="00E913E4">
              <w:rPr>
                <w:color w:val="FF0000"/>
                <w:sz w:val="16"/>
                <w:szCs w:val="16"/>
              </w:rPr>
              <w:t>bivariate dat</w:t>
            </w:r>
            <w:r>
              <w:rPr>
                <w:color w:val="FF0000"/>
                <w:sz w:val="16"/>
                <w:szCs w:val="16"/>
              </w:rPr>
              <w:t>a (8.SP.A.1) using a teacher-led guided instruction</w:t>
            </w:r>
            <w:r w:rsidRPr="00E913E4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:rsidR="008C3AD4" w:rsidRDefault="008C3AD4" w:rsidP="00F44AB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comprehension of </w:t>
            </w:r>
            <w:r w:rsidRPr="00F44ABA">
              <w:rPr>
                <w:color w:val="FF0000"/>
                <w:sz w:val="16"/>
                <w:szCs w:val="16"/>
              </w:rPr>
              <w:t>correlations and bivariate data</w:t>
            </w:r>
          </w:p>
          <w:p w:rsidR="008C3AD4" w:rsidRPr="00E76D6F" w:rsidRDefault="008C3AD4" w:rsidP="00F44AB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(8.SP.A.1) with their partner</w:t>
            </w:r>
            <w:r w:rsidRPr="001D1B1D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8C3AD4" w:rsidRPr="00E76D6F" w:rsidRDefault="008C3AD4" w:rsidP="00F73203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comprehension of correlations and bivariate data (8.SP.A.1) using worksheet two.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>emonstrate comprehension of correlations and bivariate data (8.SP.A.1) using worksheet three.</w:t>
            </w: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>TSC demonstrate understanding for solving equations (8.EE) using front row web-based math practice.</w:t>
            </w:r>
          </w:p>
        </w:tc>
      </w:tr>
      <w:bookmarkEnd w:id="0"/>
      <w:tr w:rsidR="008C3AD4" w:rsidRPr="00E76D6F" w:rsidTr="00F44ABA">
        <w:trPr>
          <w:trHeight w:val="1520"/>
        </w:trPr>
        <w:tc>
          <w:tcPr>
            <w:tcW w:w="1908" w:type="dxa"/>
          </w:tcPr>
          <w:p w:rsidR="008C3AD4" w:rsidRPr="00E76D6F" w:rsidRDefault="008C3AD4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8C3AD4" w:rsidRPr="00E76D6F" w:rsidRDefault="008C3AD4" w:rsidP="008C3AD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44ABA">
              <w:rPr>
                <w:color w:val="548DD4" w:themeColor="text2" w:themeTint="99"/>
                <w:sz w:val="16"/>
                <w:szCs w:val="16"/>
                <w:u w:val="single"/>
              </w:rPr>
              <w:t>TSW listen, read and write to demonstrate comprehension of correlations and bivariate data (8.SPA.1) using a teacher-led 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890" w:type="dxa"/>
          </w:tcPr>
          <w:p w:rsidR="008C3AD4" w:rsidRPr="00E76D6F" w:rsidRDefault="008C3AD4" w:rsidP="008C3AD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evaluation of 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solving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two-step equations (8.SP.A.1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8C3AD4">
              <w:rPr>
                <w:color w:val="548DD4" w:themeColor="text2" w:themeTint="99"/>
                <w:sz w:val="16"/>
                <w:szCs w:val="16"/>
                <w:u w:val="single"/>
              </w:rPr>
              <w:t>with their partner.</w:t>
            </w:r>
          </w:p>
        </w:tc>
        <w:tc>
          <w:tcPr>
            <w:tcW w:w="2070" w:type="dxa"/>
          </w:tcPr>
          <w:p w:rsidR="008C3AD4" w:rsidRPr="00E76D6F" w:rsidRDefault="008C3AD4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emonstrate comprehension of bivariate data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8.SP.A) using worksheet two.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emonstrate comprehension of bivariate data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8.SP.A) using worksheet three.</w:t>
            </w: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understanding for solving equations (8.EE) using front row web-based math practice.</w:t>
            </w:r>
          </w:p>
        </w:tc>
      </w:tr>
      <w:tr w:rsidR="008C3AD4" w:rsidRPr="00E76D6F" w:rsidTr="00A50762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8C3AD4" w:rsidRPr="00E76D6F" w:rsidRDefault="008C3AD4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Scatter Plots and bivariate data </w:t>
            </w:r>
          </w:p>
        </w:tc>
        <w:tc>
          <w:tcPr>
            <w:tcW w:w="1890" w:type="dxa"/>
          </w:tcPr>
          <w:p w:rsidR="008C3AD4" w:rsidRPr="00E76D6F" w:rsidRDefault="008C3AD4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Scatter Plots and bivariate data </w:t>
            </w:r>
          </w:p>
        </w:tc>
        <w:tc>
          <w:tcPr>
            <w:tcW w:w="2070" w:type="dxa"/>
          </w:tcPr>
          <w:p w:rsidR="008C3AD4" w:rsidRPr="00E76D6F" w:rsidRDefault="008C3AD4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Scatter Plots and bivariate data-worksheet 2</w:t>
            </w:r>
          </w:p>
        </w:tc>
        <w:tc>
          <w:tcPr>
            <w:tcW w:w="2160" w:type="dxa"/>
          </w:tcPr>
          <w:p w:rsidR="008C3AD4" w:rsidRPr="00E76D6F" w:rsidRDefault="008C3AD4" w:rsidP="008C3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Scatter Plots and bivariate data  worksheet 3</w:t>
            </w: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8C3AD4" w:rsidRPr="00E76D6F" w:rsidTr="00A50762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189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070" w:type="dxa"/>
          </w:tcPr>
          <w:p w:rsidR="008C3AD4" w:rsidRPr="00E76D6F" w:rsidRDefault="008C3AD4" w:rsidP="006645C2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8C3AD4" w:rsidRPr="00E76D6F" w:rsidTr="00A50762">
        <w:trPr>
          <w:trHeight w:val="647"/>
        </w:trPr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Bivariate, positive trend, negative trend, scatter plot, line of best fit</w:t>
            </w:r>
          </w:p>
        </w:tc>
        <w:tc>
          <w:tcPr>
            <w:tcW w:w="189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Bivariate, positive trend, negative trend, scatter plot, line of best fit</w:t>
            </w:r>
          </w:p>
        </w:tc>
        <w:tc>
          <w:tcPr>
            <w:tcW w:w="2070" w:type="dxa"/>
          </w:tcPr>
          <w:p w:rsidR="008C3AD4" w:rsidRPr="00E76D6F" w:rsidRDefault="008C3AD4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Bivariate, positive trend, negative trend, scatter plot, line of best fit, association</w:t>
            </w:r>
          </w:p>
        </w:tc>
        <w:tc>
          <w:tcPr>
            <w:tcW w:w="2160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Bivariate, positive trend, negative trend, scatter plot, line of best fit, association </w:t>
            </w: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A50762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8C3AD4" w:rsidP="006645C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8C3AD4" w:rsidRPr="00E76D6F" w:rsidRDefault="008C3AD4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C3AD4" w:rsidRPr="00E76D6F" w:rsidRDefault="008C3AD4" w:rsidP="00A9416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C3AD4" w:rsidRPr="00BD0915" w:rsidRDefault="008C3AD4" w:rsidP="00BD091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424A1"/>
    <w:rsid w:val="00165BB7"/>
    <w:rsid w:val="00171517"/>
    <w:rsid w:val="001B292F"/>
    <w:rsid w:val="001C1292"/>
    <w:rsid w:val="001D1B1D"/>
    <w:rsid w:val="001E083D"/>
    <w:rsid w:val="001F6BDF"/>
    <w:rsid w:val="00203723"/>
    <w:rsid w:val="00226552"/>
    <w:rsid w:val="00333A53"/>
    <w:rsid w:val="00341A23"/>
    <w:rsid w:val="00457609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B3EDD"/>
    <w:rsid w:val="008C3AD4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B4394"/>
    <w:rsid w:val="00AC65F4"/>
    <w:rsid w:val="00AE5B5C"/>
    <w:rsid w:val="00B42E66"/>
    <w:rsid w:val="00BD0915"/>
    <w:rsid w:val="00C12A17"/>
    <w:rsid w:val="00C174D4"/>
    <w:rsid w:val="00C927B6"/>
    <w:rsid w:val="00CB6D10"/>
    <w:rsid w:val="00CD4F7E"/>
    <w:rsid w:val="00D005EF"/>
    <w:rsid w:val="00D065E9"/>
    <w:rsid w:val="00D54145"/>
    <w:rsid w:val="00D80E40"/>
    <w:rsid w:val="00D961D9"/>
    <w:rsid w:val="00E76D6F"/>
    <w:rsid w:val="00E913E4"/>
    <w:rsid w:val="00E95937"/>
    <w:rsid w:val="00EA3923"/>
    <w:rsid w:val="00EB4BEF"/>
    <w:rsid w:val="00EE35C5"/>
    <w:rsid w:val="00F27CB1"/>
    <w:rsid w:val="00F44ABA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0B33-F0BB-48A7-804F-1EB1E5A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2015-12-12T19:45:00Z</cp:lastPrinted>
  <dcterms:created xsi:type="dcterms:W3CDTF">2015-12-18T15:27:00Z</dcterms:created>
  <dcterms:modified xsi:type="dcterms:W3CDTF">2015-12-18T15:27:00Z</dcterms:modified>
</cp:coreProperties>
</file>